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kern w:val="2"/>
          <w:sz w:val="32"/>
          <w:szCs w:val="32"/>
        </w:rPr>
      </w:pPr>
      <w:r>
        <w:rPr>
          <w:rFonts w:hint="default" w:ascii="Times New Roman" w:hAnsi="Times New Roman"/>
          <w:kern w:val="2"/>
          <w:sz w:val="32"/>
          <w:szCs w:val="32"/>
        </w:rPr>
        <w:t>“</w:t>
      </w:r>
      <w:r>
        <w:rPr>
          <w:rFonts w:hint="eastAsia" w:ascii="Times New Roman" w:hAnsi="Times New Roman"/>
          <w:kern w:val="2"/>
          <w:sz w:val="32"/>
          <w:szCs w:val="32"/>
        </w:rPr>
        <w:t>最佳东方</w:t>
      </w:r>
      <w:r>
        <w:rPr>
          <w:rFonts w:hint="default" w:ascii="Times New Roman" w:hAnsi="Times New Roman"/>
          <w:kern w:val="2"/>
          <w:sz w:val="32"/>
          <w:szCs w:val="32"/>
        </w:rPr>
        <w:t>”</w:t>
      </w:r>
      <w:r>
        <w:rPr>
          <w:rFonts w:hint="eastAsia" w:ascii="Times New Roman" w:hAnsi="Times New Roman"/>
          <w:kern w:val="2"/>
          <w:sz w:val="32"/>
          <w:szCs w:val="32"/>
        </w:rPr>
        <w:t>广州区域</w:t>
      </w:r>
    </w:p>
    <w:p>
      <w:pPr>
        <w:jc w:val="center"/>
        <w:rPr>
          <w:rFonts w:ascii="Times New Roman" w:hAnsi="Times New Roman"/>
          <w:kern w:val="2"/>
          <w:sz w:val="32"/>
          <w:szCs w:val="32"/>
        </w:rPr>
      </w:pPr>
      <w:r>
        <w:rPr>
          <w:rFonts w:hint="eastAsia" w:ascii="Times New Roman" w:hAnsi="Times New Roman"/>
          <w:kern w:val="2"/>
          <w:sz w:val="32"/>
          <w:szCs w:val="32"/>
        </w:rPr>
        <w:t>第</w:t>
      </w:r>
      <w:r>
        <w:rPr>
          <w:rFonts w:hint="default" w:ascii="Times New Roman" w:hAnsi="Times New Roman"/>
          <w:kern w:val="2"/>
          <w:sz w:val="32"/>
          <w:szCs w:val="32"/>
        </w:rPr>
        <w:t>九</w:t>
      </w:r>
      <w:r>
        <w:rPr>
          <w:rFonts w:hint="eastAsia" w:ascii="Times New Roman" w:hAnsi="Times New Roman"/>
          <w:kern w:val="2"/>
          <w:sz w:val="32"/>
          <w:szCs w:val="32"/>
        </w:rPr>
        <w:t>届旅游服务业人才专场招聘会</w:t>
      </w:r>
      <w:r>
        <w:rPr>
          <w:rFonts w:hint="default" w:ascii="Times New Roman" w:hAnsi="Times New Roman"/>
          <w:kern w:val="2"/>
          <w:sz w:val="32"/>
          <w:szCs w:val="32"/>
        </w:rPr>
        <w:t>—焕薪季</w:t>
      </w:r>
    </w:p>
    <w:p>
      <w:pPr>
        <w:jc w:val="center"/>
        <w:rPr>
          <w:rFonts w:ascii="黑体" w:hAnsi="Times New Roman" w:eastAsia="黑体"/>
          <w:kern w:val="2"/>
          <w:sz w:val="30"/>
          <w:szCs w:val="30"/>
        </w:rPr>
      </w:pPr>
      <w:r>
        <w:rPr>
          <w:rFonts w:hint="eastAsia" w:ascii="黑体" w:hAnsi="Times New Roman" w:eastAsia="黑体"/>
          <w:kern w:val="2"/>
          <w:sz w:val="30"/>
          <w:szCs w:val="30"/>
        </w:rPr>
        <w:t>邀  请  函</w:t>
      </w:r>
    </w:p>
    <w:p>
      <w:pPr>
        <w:rPr>
          <w:rFonts w:hint="eastAsia" w:ascii="黑体" w:hAnsi="Times New Roman" w:eastAsia="黑体"/>
          <w:kern w:val="2"/>
          <w:sz w:val="30"/>
          <w:szCs w:val="30"/>
        </w:rPr>
      </w:pPr>
      <w:r>
        <w:rPr>
          <w:rFonts w:hint="eastAsia" w:ascii="黑体" w:hAnsi="Times New Roman" w:eastAsia="黑体"/>
          <w:kern w:val="2"/>
          <w:sz w:val="24"/>
          <w:szCs w:val="24"/>
        </w:rPr>
        <w:t>主办单位：</w:t>
      </w:r>
      <w:r>
        <w:rPr>
          <w:rFonts w:hint="eastAsia" w:ascii="Times New Roman" w:hAnsi="Times New Roman"/>
          <w:b w:val="0"/>
          <w:kern w:val="2"/>
          <w:sz w:val="24"/>
          <w:szCs w:val="24"/>
        </w:rPr>
        <w:t>最佳东方</w:t>
      </w:r>
      <w:r>
        <w:rPr>
          <w:rFonts w:ascii="Times New Roman" w:hAnsi="Times New Roman"/>
          <w:b w:val="0"/>
          <w:kern w:val="2"/>
          <w:sz w:val="24"/>
          <w:szCs w:val="24"/>
        </w:rPr>
        <w:t>-</w:t>
      </w:r>
      <w:r>
        <w:rPr>
          <w:rFonts w:hint="eastAsia" w:ascii="Times New Roman" w:hAnsi="Times New Roman"/>
          <w:b w:val="0"/>
          <w:kern w:val="2"/>
          <w:sz w:val="24"/>
          <w:szCs w:val="24"/>
        </w:rPr>
        <w:t>旅游服务业专业的招聘平台（</w:t>
      </w:r>
      <w:r>
        <w:rPr>
          <w:rFonts w:ascii="Times New Roman" w:hAnsi="Times New Roman"/>
          <w:b w:val="0"/>
          <w:kern w:val="2"/>
          <w:sz w:val="24"/>
          <w:szCs w:val="24"/>
        </w:rPr>
        <w:t>www.VeryEast.cn</w:t>
      </w:r>
      <w:r>
        <w:rPr>
          <w:rFonts w:hint="eastAsia" w:ascii="Times New Roman" w:hAnsi="Times New Roman"/>
          <w:b w:val="0"/>
          <w:kern w:val="2"/>
          <w:sz w:val="24"/>
          <w:szCs w:val="24"/>
        </w:rPr>
        <w:t>）</w:t>
      </w:r>
    </w:p>
    <w:p>
      <w:pPr>
        <w:spacing w:line="480" w:lineRule="exact"/>
        <w:ind w:right="-792" w:rightChars="-283"/>
        <w:rPr>
          <w:rFonts w:ascii="Times New Roman" w:hAnsi="Times New Roman"/>
          <w:b w:val="0"/>
          <w:kern w:val="2"/>
          <w:szCs w:val="28"/>
        </w:rPr>
      </w:pPr>
      <w:r>
        <w:rPr>
          <w:rFonts w:hint="eastAsia" w:ascii="黑体" w:hAnsi="Times New Roman" w:eastAsia="黑体"/>
          <w:kern w:val="2"/>
          <w:sz w:val="24"/>
          <w:szCs w:val="24"/>
        </w:rPr>
        <w:t>大会时间：</w:t>
      </w:r>
      <w:r>
        <w:rPr>
          <w:rFonts w:ascii="Times New Roman" w:hAnsi="Times New Roman"/>
          <w:b w:val="0"/>
          <w:kern w:val="2"/>
          <w:szCs w:val="28"/>
          <w:highlight w:val="none"/>
        </w:rPr>
        <w:t>2020</w:t>
      </w:r>
      <w:r>
        <w:rPr>
          <w:rFonts w:hint="eastAsia" w:ascii="Times New Roman" w:hAnsi="Times New Roman"/>
          <w:b w:val="0"/>
          <w:kern w:val="2"/>
          <w:szCs w:val="28"/>
          <w:highlight w:val="none"/>
        </w:rPr>
        <w:t>年</w:t>
      </w:r>
      <w:r>
        <w:rPr>
          <w:rFonts w:hint="default" w:ascii="Times New Roman" w:hAnsi="Times New Roman"/>
          <w:b w:val="0"/>
          <w:kern w:val="2"/>
          <w:szCs w:val="28"/>
          <w:highlight w:val="none"/>
        </w:rPr>
        <w:t>2</w:t>
      </w:r>
      <w:r>
        <w:rPr>
          <w:rFonts w:hint="eastAsia" w:ascii="Times New Roman" w:hAnsi="Times New Roman"/>
          <w:b w:val="0"/>
          <w:kern w:val="2"/>
          <w:szCs w:val="28"/>
          <w:highlight w:val="none"/>
        </w:rPr>
        <w:t>月</w:t>
      </w:r>
      <w:r>
        <w:rPr>
          <w:rFonts w:ascii="Times New Roman" w:hAnsi="Times New Roman"/>
          <w:b w:val="0"/>
          <w:kern w:val="2"/>
          <w:szCs w:val="28"/>
          <w:highlight w:val="none"/>
        </w:rPr>
        <w:t>18</w:t>
      </w:r>
      <w:r>
        <w:rPr>
          <w:rFonts w:hint="eastAsia" w:ascii="Times New Roman" w:hAnsi="Times New Roman"/>
          <w:b w:val="0"/>
          <w:kern w:val="2"/>
          <w:szCs w:val="28"/>
          <w:highlight w:val="none"/>
        </w:rPr>
        <w:t>日（周</w:t>
      </w:r>
      <w:r>
        <w:rPr>
          <w:rFonts w:hint="default" w:ascii="Times New Roman" w:hAnsi="Times New Roman"/>
          <w:b w:val="0"/>
          <w:kern w:val="2"/>
          <w:szCs w:val="28"/>
          <w:highlight w:val="none"/>
        </w:rPr>
        <w:t>二</w:t>
      </w:r>
      <w:r>
        <w:rPr>
          <w:rFonts w:hint="eastAsia" w:ascii="Times New Roman" w:hAnsi="Times New Roman"/>
          <w:b w:val="0"/>
          <w:kern w:val="2"/>
          <w:szCs w:val="28"/>
          <w:highlight w:val="none"/>
        </w:rPr>
        <w:t>）</w:t>
      </w:r>
      <w:r>
        <w:rPr>
          <w:rFonts w:ascii="Times New Roman" w:hAnsi="Times New Roman"/>
          <w:b w:val="0"/>
          <w:kern w:val="2"/>
          <w:szCs w:val="28"/>
          <w:highlight w:val="none"/>
        </w:rPr>
        <w:t>9</w:t>
      </w:r>
      <w:r>
        <w:rPr>
          <w:rFonts w:hint="eastAsia" w:ascii="Times New Roman" w:hAnsi="Times New Roman"/>
          <w:b w:val="0"/>
          <w:kern w:val="2"/>
          <w:szCs w:val="28"/>
          <w:highlight w:val="none"/>
        </w:rPr>
        <w:t>：</w:t>
      </w:r>
      <w:r>
        <w:rPr>
          <w:rFonts w:ascii="Times New Roman" w:hAnsi="Times New Roman"/>
          <w:b w:val="0"/>
          <w:kern w:val="2"/>
          <w:szCs w:val="28"/>
          <w:highlight w:val="none"/>
        </w:rPr>
        <w:t>00</w:t>
      </w:r>
      <w:r>
        <w:rPr>
          <w:rFonts w:hint="eastAsia" w:ascii="宋体" w:hAnsi="宋体"/>
          <w:b w:val="0"/>
          <w:kern w:val="2"/>
          <w:szCs w:val="28"/>
          <w:highlight w:val="none"/>
        </w:rPr>
        <w:t>─</w:t>
      </w:r>
      <w:r>
        <w:rPr>
          <w:rFonts w:ascii="Times New Roman" w:hAnsi="Times New Roman"/>
          <w:b w:val="0"/>
          <w:kern w:val="2"/>
          <w:szCs w:val="28"/>
          <w:highlight w:val="none"/>
        </w:rPr>
        <w:t>14</w:t>
      </w:r>
      <w:r>
        <w:rPr>
          <w:rFonts w:hint="eastAsia" w:ascii="Times New Roman" w:hAnsi="Times New Roman"/>
          <w:b w:val="0"/>
          <w:kern w:val="2"/>
          <w:szCs w:val="28"/>
          <w:highlight w:val="none"/>
        </w:rPr>
        <w:t>：</w:t>
      </w:r>
      <w:r>
        <w:rPr>
          <w:rFonts w:ascii="Times New Roman" w:hAnsi="Times New Roman"/>
          <w:b w:val="0"/>
          <w:kern w:val="2"/>
          <w:szCs w:val="28"/>
          <w:highlight w:val="none"/>
        </w:rPr>
        <w:t>30</w:t>
      </w:r>
    </w:p>
    <w:p>
      <w:pPr>
        <w:spacing w:line="480" w:lineRule="exact"/>
        <w:ind w:right="-792" w:rightChars="-283"/>
        <w:rPr>
          <w:rFonts w:ascii="Times New Roman" w:hAnsi="Times New Roman"/>
          <w:b w:val="0"/>
          <w:kern w:val="2"/>
          <w:sz w:val="21"/>
          <w:szCs w:val="21"/>
        </w:rPr>
      </w:pPr>
      <w:r>
        <w:rPr>
          <w:rFonts w:hint="eastAsia" w:ascii="黑体" w:hAnsi="Times New Roman" w:eastAsia="黑体"/>
          <w:kern w:val="2"/>
          <w:sz w:val="24"/>
          <w:szCs w:val="24"/>
        </w:rPr>
        <w:t>大会地点：</w:t>
      </w:r>
      <w:r>
        <w:rPr>
          <w:rFonts w:hint="eastAsia" w:ascii="Times New Roman" w:hAnsi="Times New Roman"/>
          <w:b w:val="0"/>
          <w:kern w:val="2"/>
          <w:szCs w:val="28"/>
          <w:highlight w:val="none"/>
        </w:rPr>
        <w:t>广州市天河区天河路</w:t>
      </w:r>
      <w:r>
        <w:rPr>
          <w:rFonts w:ascii="Times New Roman" w:hAnsi="Times New Roman"/>
          <w:b w:val="0"/>
          <w:kern w:val="2"/>
          <w:szCs w:val="28"/>
          <w:highlight w:val="none"/>
        </w:rPr>
        <w:t>198</w:t>
      </w:r>
      <w:r>
        <w:rPr>
          <w:rFonts w:hint="eastAsia" w:ascii="Times New Roman" w:hAnsi="Times New Roman"/>
          <w:b w:val="0"/>
          <w:kern w:val="2"/>
          <w:szCs w:val="28"/>
          <w:highlight w:val="none"/>
        </w:rPr>
        <w:t>号南方精典大厦</w:t>
      </w:r>
      <w:r>
        <w:rPr>
          <w:rFonts w:hint="default" w:ascii="Times New Roman" w:hAnsi="Times New Roman"/>
          <w:b w:val="0"/>
          <w:kern w:val="2"/>
          <w:szCs w:val="28"/>
          <w:highlight w:val="none"/>
        </w:rPr>
        <w:t>六</w:t>
      </w:r>
      <w:r>
        <w:rPr>
          <w:rFonts w:hint="eastAsia" w:ascii="Times New Roman" w:hAnsi="Times New Roman"/>
          <w:b w:val="0"/>
          <w:kern w:val="2"/>
          <w:szCs w:val="28"/>
          <w:highlight w:val="none"/>
        </w:rPr>
        <w:t>楼</w:t>
      </w:r>
    </w:p>
    <w:p>
      <w:pPr>
        <w:spacing w:line="480" w:lineRule="auto"/>
        <w:rPr>
          <w:rFonts w:ascii="黑体" w:hAnsi="Times New Roman" w:eastAsia="黑体"/>
          <w:kern w:val="2"/>
          <w:sz w:val="24"/>
          <w:szCs w:val="24"/>
        </w:rPr>
      </w:pPr>
      <w:r>
        <w:rPr>
          <w:rFonts w:hint="eastAsia" w:ascii="黑体" w:hAnsi="Times New Roman" w:eastAsia="黑体"/>
          <w:kern w:val="2"/>
          <w:sz w:val="24"/>
          <w:szCs w:val="24"/>
        </w:rPr>
        <w:t>乘车路线：</w:t>
      </w:r>
      <w:r>
        <w:rPr>
          <w:rFonts w:ascii="Times New Roman" w:hAnsi="Times New Roman"/>
          <w:b w:val="0"/>
          <w:kern w:val="2"/>
          <w:sz w:val="24"/>
          <w:szCs w:val="24"/>
        </w:rPr>
        <w:t>1</w:t>
      </w:r>
      <w:r>
        <w:rPr>
          <w:rFonts w:hint="eastAsia" w:ascii="Times New Roman" w:hAnsi="Times New Roman"/>
          <w:b w:val="0"/>
          <w:kern w:val="2"/>
          <w:sz w:val="24"/>
          <w:szCs w:val="24"/>
        </w:rPr>
        <w:t>、地铁</w:t>
      </w:r>
      <w:r>
        <w:rPr>
          <w:rFonts w:ascii="Times New Roman" w:hAnsi="Times New Roman"/>
          <w:b w:val="0"/>
          <w:kern w:val="2"/>
          <w:sz w:val="24"/>
          <w:szCs w:val="24"/>
        </w:rPr>
        <w:t>1</w:t>
      </w:r>
      <w:r>
        <w:rPr>
          <w:rFonts w:hint="eastAsia" w:ascii="Times New Roman" w:hAnsi="Times New Roman"/>
          <w:b w:val="0"/>
          <w:kern w:val="2"/>
          <w:sz w:val="24"/>
          <w:szCs w:val="24"/>
        </w:rPr>
        <w:t>号线体育西路站</w:t>
      </w:r>
      <w:r>
        <w:rPr>
          <w:rFonts w:ascii="Times New Roman" w:hAnsi="Times New Roman"/>
          <w:b w:val="0"/>
          <w:kern w:val="2"/>
          <w:sz w:val="24"/>
          <w:szCs w:val="24"/>
        </w:rPr>
        <w:t>E</w:t>
      </w:r>
      <w:r>
        <w:rPr>
          <w:rFonts w:hint="eastAsia" w:ascii="Times New Roman" w:hAnsi="Times New Roman"/>
          <w:b w:val="0"/>
          <w:kern w:val="2"/>
          <w:sz w:val="24"/>
          <w:szCs w:val="24"/>
        </w:rPr>
        <w:t>出口、地铁</w:t>
      </w:r>
      <w:r>
        <w:rPr>
          <w:rFonts w:ascii="Times New Roman" w:hAnsi="Times New Roman"/>
          <w:b w:val="0"/>
          <w:kern w:val="2"/>
          <w:sz w:val="24"/>
          <w:szCs w:val="24"/>
        </w:rPr>
        <w:t>3</w:t>
      </w:r>
      <w:r>
        <w:rPr>
          <w:rFonts w:hint="eastAsia" w:ascii="Times New Roman" w:hAnsi="Times New Roman"/>
          <w:b w:val="0"/>
          <w:kern w:val="2"/>
          <w:sz w:val="24"/>
          <w:szCs w:val="24"/>
        </w:rPr>
        <w:t>号线体育西路站</w:t>
      </w:r>
      <w:r>
        <w:rPr>
          <w:rFonts w:ascii="Times New Roman" w:hAnsi="Times New Roman"/>
          <w:b w:val="0"/>
          <w:kern w:val="2"/>
          <w:sz w:val="24"/>
          <w:szCs w:val="24"/>
        </w:rPr>
        <w:t>E</w:t>
      </w:r>
      <w:r>
        <w:rPr>
          <w:rFonts w:hint="eastAsia" w:ascii="Times New Roman" w:hAnsi="Times New Roman"/>
          <w:b w:val="0"/>
          <w:kern w:val="2"/>
          <w:sz w:val="24"/>
          <w:szCs w:val="24"/>
        </w:rPr>
        <w:t>出口</w:t>
      </w:r>
    </w:p>
    <w:p>
      <w:pPr>
        <w:spacing w:line="480" w:lineRule="auto"/>
        <w:ind w:left="1819" w:leftChars="-36" w:hanging="1920" w:hangingChars="800"/>
        <w:rPr>
          <w:rFonts w:ascii="Times New Roman" w:hAnsi="Times New Roman"/>
          <w:b w:val="0"/>
          <w:kern w:val="2"/>
          <w:sz w:val="24"/>
          <w:szCs w:val="24"/>
        </w:rPr>
      </w:pPr>
      <w:r>
        <w:rPr>
          <w:rFonts w:ascii="Times New Roman" w:hAnsi="Times New Roman"/>
          <w:b w:val="0"/>
          <w:kern w:val="2"/>
          <w:sz w:val="24"/>
          <w:szCs w:val="24"/>
        </w:rPr>
        <w:t xml:space="preserve">           2</w:t>
      </w:r>
      <w:r>
        <w:rPr>
          <w:rFonts w:hint="eastAsia" w:ascii="Times New Roman" w:hAnsi="Times New Roman"/>
          <w:b w:val="0"/>
          <w:kern w:val="2"/>
          <w:sz w:val="24"/>
          <w:szCs w:val="24"/>
        </w:rPr>
        <w:t>、公交路线</w:t>
      </w:r>
      <w:r>
        <w:rPr>
          <w:rFonts w:ascii="Times New Roman" w:hAnsi="Times New Roman"/>
          <w:b w:val="0"/>
          <w:kern w:val="2"/>
          <w:sz w:val="24"/>
          <w:szCs w:val="24"/>
        </w:rPr>
        <w:t>:130</w:t>
      </w:r>
      <w:r>
        <w:rPr>
          <w:rFonts w:hint="eastAsia" w:ascii="Times New Roman" w:hAnsi="Times New Roman"/>
          <w:b w:val="0"/>
          <w:kern w:val="2"/>
          <w:sz w:val="24"/>
          <w:szCs w:val="24"/>
        </w:rPr>
        <w:t>路、</w:t>
      </w:r>
      <w:r>
        <w:rPr>
          <w:rFonts w:ascii="Times New Roman" w:hAnsi="Times New Roman"/>
          <w:b w:val="0"/>
          <w:kern w:val="2"/>
          <w:sz w:val="24"/>
          <w:szCs w:val="24"/>
        </w:rPr>
        <w:t>233</w:t>
      </w:r>
      <w:r>
        <w:rPr>
          <w:rFonts w:hint="eastAsia" w:ascii="Times New Roman" w:hAnsi="Times New Roman"/>
          <w:b w:val="0"/>
          <w:kern w:val="2"/>
          <w:sz w:val="24"/>
          <w:szCs w:val="24"/>
        </w:rPr>
        <w:t>路、</w:t>
      </w:r>
      <w:r>
        <w:rPr>
          <w:rFonts w:ascii="Times New Roman" w:hAnsi="Times New Roman"/>
          <w:b w:val="0"/>
          <w:kern w:val="2"/>
          <w:sz w:val="24"/>
          <w:szCs w:val="24"/>
        </w:rPr>
        <w:t>245</w:t>
      </w:r>
      <w:r>
        <w:rPr>
          <w:rFonts w:hint="eastAsia" w:ascii="Times New Roman" w:hAnsi="Times New Roman"/>
          <w:b w:val="0"/>
          <w:kern w:val="2"/>
          <w:sz w:val="24"/>
          <w:szCs w:val="24"/>
        </w:rPr>
        <w:t>路、</w:t>
      </w:r>
      <w:r>
        <w:rPr>
          <w:rFonts w:ascii="Times New Roman" w:hAnsi="Times New Roman"/>
          <w:b w:val="0"/>
          <w:kern w:val="2"/>
          <w:sz w:val="24"/>
          <w:szCs w:val="24"/>
        </w:rPr>
        <w:t>263</w:t>
      </w:r>
      <w:r>
        <w:rPr>
          <w:rFonts w:hint="eastAsia" w:ascii="Times New Roman" w:hAnsi="Times New Roman"/>
          <w:b w:val="0"/>
          <w:kern w:val="2"/>
          <w:sz w:val="24"/>
          <w:szCs w:val="24"/>
        </w:rPr>
        <w:t>路、</w:t>
      </w:r>
      <w:r>
        <w:rPr>
          <w:rFonts w:ascii="Times New Roman" w:hAnsi="Times New Roman"/>
          <w:b w:val="0"/>
          <w:kern w:val="2"/>
          <w:sz w:val="24"/>
          <w:szCs w:val="24"/>
        </w:rPr>
        <w:t>280</w:t>
      </w:r>
      <w:r>
        <w:rPr>
          <w:rFonts w:hint="eastAsia" w:ascii="Times New Roman" w:hAnsi="Times New Roman"/>
          <w:b w:val="0"/>
          <w:kern w:val="2"/>
          <w:sz w:val="24"/>
          <w:szCs w:val="24"/>
        </w:rPr>
        <w:t>路、</w:t>
      </w:r>
      <w:r>
        <w:rPr>
          <w:rFonts w:ascii="Times New Roman" w:hAnsi="Times New Roman"/>
          <w:b w:val="0"/>
          <w:kern w:val="2"/>
          <w:sz w:val="24"/>
          <w:szCs w:val="24"/>
        </w:rPr>
        <w:t>540</w:t>
      </w:r>
      <w:r>
        <w:rPr>
          <w:rFonts w:hint="eastAsia" w:ascii="Times New Roman" w:hAnsi="Times New Roman"/>
          <w:b w:val="0"/>
          <w:kern w:val="2"/>
          <w:sz w:val="24"/>
          <w:szCs w:val="24"/>
        </w:rPr>
        <w:t>路、</w:t>
      </w:r>
      <w:r>
        <w:rPr>
          <w:rFonts w:ascii="Times New Roman" w:hAnsi="Times New Roman"/>
          <w:b w:val="0"/>
          <w:kern w:val="2"/>
          <w:sz w:val="24"/>
          <w:szCs w:val="24"/>
        </w:rPr>
        <w:t>545</w:t>
      </w:r>
    </w:p>
    <w:p>
      <w:pPr>
        <w:spacing w:line="480" w:lineRule="auto"/>
        <w:ind w:left="2059" w:leftChars="564" w:hanging="480" w:hangingChars="200"/>
        <w:rPr>
          <w:rFonts w:ascii="Times New Roman" w:hAnsi="Times New Roman"/>
          <w:b w:val="0"/>
          <w:kern w:val="2"/>
          <w:sz w:val="24"/>
          <w:szCs w:val="24"/>
        </w:rPr>
      </w:pPr>
      <w:r>
        <w:rPr>
          <w:rFonts w:hint="eastAsia" w:ascii="Times New Roman" w:hAnsi="Times New Roman"/>
          <w:b w:val="0"/>
          <w:kern w:val="2"/>
          <w:sz w:val="24"/>
          <w:szCs w:val="24"/>
        </w:rPr>
        <w:t>路、</w:t>
      </w:r>
      <w:r>
        <w:rPr>
          <w:rFonts w:ascii="Times New Roman" w:hAnsi="Times New Roman"/>
          <w:b w:val="0"/>
          <w:kern w:val="2"/>
          <w:sz w:val="24"/>
          <w:szCs w:val="24"/>
        </w:rPr>
        <w:t>551</w:t>
      </w:r>
      <w:r>
        <w:rPr>
          <w:rFonts w:hint="eastAsia" w:ascii="Times New Roman" w:hAnsi="Times New Roman"/>
          <w:b w:val="0"/>
          <w:kern w:val="2"/>
          <w:sz w:val="24"/>
          <w:szCs w:val="24"/>
        </w:rPr>
        <w:t>路、</w:t>
      </w:r>
      <w:r>
        <w:rPr>
          <w:rFonts w:ascii="Times New Roman" w:hAnsi="Times New Roman"/>
          <w:b w:val="0"/>
          <w:kern w:val="2"/>
          <w:sz w:val="24"/>
          <w:szCs w:val="24"/>
        </w:rPr>
        <w:t>78A</w:t>
      </w:r>
      <w:r>
        <w:rPr>
          <w:rFonts w:hint="eastAsia" w:ascii="Times New Roman" w:hAnsi="Times New Roman"/>
          <w:b w:val="0"/>
          <w:kern w:val="2"/>
          <w:sz w:val="24"/>
          <w:szCs w:val="24"/>
        </w:rPr>
        <w:t>路、</w:t>
      </w:r>
      <w:r>
        <w:rPr>
          <w:rFonts w:ascii="Times New Roman" w:hAnsi="Times New Roman"/>
          <w:b w:val="0"/>
          <w:kern w:val="2"/>
          <w:sz w:val="24"/>
          <w:szCs w:val="24"/>
        </w:rPr>
        <w:t>78</w:t>
      </w:r>
      <w:r>
        <w:rPr>
          <w:rFonts w:hint="eastAsia" w:ascii="Times New Roman" w:hAnsi="Times New Roman"/>
          <w:b w:val="0"/>
          <w:kern w:val="2"/>
          <w:sz w:val="24"/>
          <w:szCs w:val="24"/>
        </w:rPr>
        <w:t>路、</w:t>
      </w:r>
      <w:r>
        <w:rPr>
          <w:rFonts w:ascii="Times New Roman" w:hAnsi="Times New Roman"/>
          <w:b w:val="0"/>
          <w:kern w:val="2"/>
          <w:sz w:val="24"/>
          <w:szCs w:val="24"/>
        </w:rPr>
        <w:t>801</w:t>
      </w:r>
      <w:r>
        <w:rPr>
          <w:rFonts w:hint="eastAsia" w:ascii="Times New Roman" w:hAnsi="Times New Roman"/>
          <w:b w:val="0"/>
          <w:kern w:val="2"/>
          <w:sz w:val="24"/>
          <w:szCs w:val="24"/>
        </w:rPr>
        <w:t>路、</w:t>
      </w:r>
      <w:r>
        <w:rPr>
          <w:rFonts w:ascii="Times New Roman" w:hAnsi="Times New Roman"/>
          <w:b w:val="0"/>
          <w:kern w:val="2"/>
          <w:sz w:val="24"/>
          <w:szCs w:val="24"/>
        </w:rPr>
        <w:t>810A</w:t>
      </w:r>
      <w:r>
        <w:rPr>
          <w:rFonts w:hint="eastAsia" w:ascii="Times New Roman" w:hAnsi="Times New Roman"/>
          <w:b w:val="0"/>
          <w:kern w:val="2"/>
          <w:sz w:val="24"/>
          <w:szCs w:val="24"/>
        </w:rPr>
        <w:t>路、</w:t>
      </w:r>
      <w:r>
        <w:rPr>
          <w:rFonts w:ascii="Times New Roman" w:hAnsi="Times New Roman"/>
          <w:b w:val="0"/>
          <w:kern w:val="2"/>
          <w:sz w:val="24"/>
          <w:szCs w:val="24"/>
        </w:rPr>
        <w:t>810</w:t>
      </w:r>
      <w:r>
        <w:rPr>
          <w:rFonts w:hint="eastAsia" w:ascii="Times New Roman" w:hAnsi="Times New Roman"/>
          <w:b w:val="0"/>
          <w:kern w:val="2"/>
          <w:sz w:val="24"/>
          <w:szCs w:val="24"/>
        </w:rPr>
        <w:t>路、</w:t>
      </w:r>
      <w:r>
        <w:rPr>
          <w:rFonts w:ascii="Times New Roman" w:hAnsi="Times New Roman"/>
          <w:b w:val="0"/>
          <w:kern w:val="2"/>
          <w:sz w:val="24"/>
          <w:szCs w:val="24"/>
        </w:rPr>
        <w:t>B25</w:t>
      </w:r>
      <w:r>
        <w:rPr>
          <w:rFonts w:hint="eastAsia" w:ascii="Times New Roman" w:hAnsi="Times New Roman"/>
          <w:b w:val="0"/>
          <w:kern w:val="2"/>
          <w:sz w:val="24"/>
          <w:szCs w:val="24"/>
        </w:rPr>
        <w:t>路</w:t>
      </w:r>
    </w:p>
    <w:p>
      <w:pPr>
        <w:spacing w:line="480" w:lineRule="auto"/>
        <w:ind w:left="2059" w:leftChars="564" w:hanging="480" w:hangingChars="200"/>
        <w:rPr>
          <w:rFonts w:ascii="Times New Roman" w:hAnsi="Times New Roman"/>
          <w:b w:val="0"/>
          <w:kern w:val="2"/>
          <w:sz w:val="24"/>
          <w:szCs w:val="24"/>
        </w:rPr>
      </w:pPr>
      <w:r>
        <w:rPr>
          <w:rFonts w:hint="eastAsia" w:ascii="Times New Roman" w:hAnsi="Times New Roman"/>
          <w:b w:val="0"/>
          <w:kern w:val="2"/>
          <w:sz w:val="24"/>
          <w:szCs w:val="24"/>
        </w:rPr>
        <w:t>等路线体育中心站下</w:t>
      </w:r>
    </w:p>
    <w:p>
      <w:pPr>
        <w:spacing w:line="480" w:lineRule="auto"/>
        <w:rPr>
          <w:rFonts w:ascii="Times New Roman" w:hAnsi="Times New Roman"/>
          <w:b w:val="0"/>
          <w:kern w:val="2"/>
          <w:sz w:val="24"/>
          <w:szCs w:val="24"/>
        </w:rPr>
      </w:pPr>
      <w:r>
        <w:rPr>
          <w:rFonts w:hint="eastAsia" w:ascii="黑体" w:hAnsi="Times New Roman" w:eastAsia="黑体"/>
          <w:kern w:val="2"/>
          <w:sz w:val="24"/>
          <w:szCs w:val="24"/>
        </w:rPr>
        <w:t>参会企业</w:t>
      </w:r>
      <w:r>
        <w:rPr>
          <w:rFonts w:hint="eastAsia" w:ascii="黑体" w:hAnsi="宋体" w:eastAsia="黑体" w:cs="宋体"/>
          <w:b w:val="0"/>
          <w:sz w:val="27"/>
          <w:szCs w:val="27"/>
        </w:rPr>
        <w:t>：</w:t>
      </w:r>
      <w:r>
        <w:rPr>
          <w:rFonts w:hint="eastAsia" w:ascii="Times New Roman" w:hAnsi="Times New Roman"/>
          <w:b w:val="0"/>
          <w:kern w:val="2"/>
          <w:sz w:val="24"/>
          <w:szCs w:val="24"/>
        </w:rPr>
        <w:t>酒店、餐饮、康养、休闲娱乐等旅游服务业企业</w:t>
      </w:r>
    </w:p>
    <w:p>
      <w:pPr>
        <w:spacing w:line="480" w:lineRule="exact"/>
        <w:ind w:right="-73" w:rightChars="-26"/>
        <w:rPr>
          <w:rFonts w:ascii="Times New Roman" w:hAnsi="Times New Roman"/>
          <w:b w:val="0"/>
          <w:kern w:val="2"/>
          <w:sz w:val="24"/>
          <w:szCs w:val="24"/>
        </w:rPr>
      </w:pPr>
      <w:r>
        <w:rPr>
          <w:rFonts w:hint="eastAsia" w:ascii="黑体" w:hAnsi="Times New Roman" w:eastAsia="黑体"/>
          <w:kern w:val="2"/>
          <w:sz w:val="24"/>
          <w:szCs w:val="24"/>
        </w:rPr>
        <w:t>应聘人员：</w:t>
      </w:r>
      <w:r>
        <w:rPr>
          <w:rFonts w:hint="eastAsia" w:ascii="黑体" w:hAnsi="宋体" w:eastAsia="黑体"/>
          <w:kern w:val="2"/>
          <w:sz w:val="24"/>
          <w:szCs w:val="24"/>
        </w:rPr>
        <w:t>中高层管理人员</w:t>
      </w:r>
      <w:r>
        <w:rPr>
          <w:rFonts w:hint="eastAsia" w:ascii="宋体" w:hAnsi="宋体"/>
          <w:b w:val="0"/>
          <w:kern w:val="2"/>
          <w:sz w:val="24"/>
          <w:szCs w:val="24"/>
        </w:rPr>
        <w:t>（</w:t>
      </w:r>
      <w:r>
        <w:rPr>
          <w:rFonts w:hint="eastAsia" w:ascii="Times New Roman" w:hAnsi="Times New Roman"/>
          <w:b w:val="0"/>
          <w:kern w:val="2"/>
          <w:sz w:val="24"/>
          <w:szCs w:val="24"/>
        </w:rPr>
        <w:t>前厅部、客房部、餐饮部、娱乐部、公关销售部、人力资源部、财务部、工程部、保安部、商场部、旅行社等）；</w:t>
      </w:r>
    </w:p>
    <w:p>
      <w:pPr>
        <w:spacing w:line="480" w:lineRule="exact"/>
        <w:ind w:right="-314" w:rightChars="-112"/>
        <w:rPr>
          <w:rFonts w:ascii="Times New Roman" w:hAnsi="Times New Roman"/>
          <w:b w:val="0"/>
          <w:kern w:val="2"/>
          <w:sz w:val="24"/>
          <w:szCs w:val="24"/>
        </w:rPr>
      </w:pPr>
      <w:r>
        <w:rPr>
          <w:rFonts w:hint="eastAsia" w:ascii="黑体" w:hAnsi="宋体" w:eastAsia="黑体"/>
          <w:kern w:val="2"/>
          <w:sz w:val="24"/>
          <w:szCs w:val="24"/>
        </w:rPr>
        <w:t>一线岗位具有相关工作经验的各类专业人才</w:t>
      </w:r>
      <w:r>
        <w:rPr>
          <w:rFonts w:hint="eastAsia" w:ascii="宋体" w:hAnsi="宋体"/>
          <w:b w:val="0"/>
          <w:kern w:val="2"/>
          <w:sz w:val="24"/>
          <w:szCs w:val="24"/>
        </w:rPr>
        <w:t>（前厅</w:t>
      </w:r>
      <w:bookmarkStart w:id="0" w:name="_GoBack"/>
      <w:bookmarkEnd w:id="0"/>
      <w:r>
        <w:rPr>
          <w:rFonts w:hint="eastAsia" w:ascii="宋体" w:hAnsi="宋体"/>
          <w:b w:val="0"/>
          <w:kern w:val="2"/>
          <w:sz w:val="24"/>
          <w:szCs w:val="24"/>
        </w:rPr>
        <w:t>总台 、总机、商务中心、大堂副理、礼宾部；客房清洁、PA、洗衣房、花房、餐饮服务员、咨客 、点菜、值台、调酒师、茶艺师、中式厨师、西式厨师、酒店销售/公关/营销；酒店行政/文秘；酒店人力资源/培训；旅行社票务人员、外联、计调、导游等）。</w:t>
      </w:r>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一、大会规模</w:t>
      </w:r>
    </w:p>
    <w:p>
      <w:pPr>
        <w:tabs>
          <w:tab w:val="left" w:pos="6795"/>
        </w:tabs>
        <w:spacing w:line="360" w:lineRule="auto"/>
        <w:ind w:left="48" w:leftChars="17"/>
        <w:rPr>
          <w:rFonts w:hint="eastAsia" w:ascii="宋体" w:hAnsi="宋体"/>
          <w:b w:val="0"/>
          <w:color w:val="000000"/>
          <w:spacing w:val="15"/>
          <w:sz w:val="24"/>
          <w:highlight w:val="none"/>
        </w:rPr>
      </w:pPr>
      <w:r>
        <w:rPr>
          <w:rFonts w:hint="eastAsia" w:ascii="Times New Roman" w:hAnsi="Times New Roman"/>
          <w:b w:val="0"/>
          <w:kern w:val="2"/>
          <w:sz w:val="24"/>
          <w:szCs w:val="24"/>
          <w:highlight w:val="none"/>
        </w:rPr>
        <w:t>限</w:t>
      </w:r>
      <w:r>
        <w:rPr>
          <w:rFonts w:ascii="Times New Roman" w:hAnsi="Times New Roman"/>
          <w:b w:val="0"/>
          <w:kern w:val="2"/>
          <w:sz w:val="24"/>
          <w:szCs w:val="24"/>
          <w:highlight w:val="none"/>
        </w:rPr>
        <w:t>50</w:t>
      </w:r>
      <w:r>
        <w:rPr>
          <w:rFonts w:hint="eastAsia" w:ascii="Times New Roman" w:hAnsi="Times New Roman"/>
          <w:b w:val="0"/>
          <w:kern w:val="2"/>
          <w:sz w:val="24"/>
          <w:szCs w:val="24"/>
          <w:highlight w:val="none"/>
        </w:rPr>
        <w:t>家知名酒店、餐饮等旅游服务业企业，</w:t>
      </w:r>
      <w:r>
        <w:rPr>
          <w:rFonts w:hint="eastAsia" w:ascii="宋体" w:hAnsi="宋体"/>
          <w:b w:val="0"/>
          <w:color w:val="000000"/>
          <w:spacing w:val="15"/>
          <w:sz w:val="24"/>
          <w:highlight w:val="none"/>
        </w:rPr>
        <w:t>最佳东方和南方人才市场将邀请广州地区所有求职者参加本次专场招聘会</w:t>
      </w:r>
    </w:p>
    <w:p>
      <w:pPr>
        <w:pStyle w:val="11"/>
        <w:numPr>
          <w:ilvl w:val="0"/>
          <w:numId w:val="1"/>
        </w:numPr>
        <w:spacing w:line="480" w:lineRule="exact"/>
        <w:ind w:right="-314" w:rightChars="-112" w:firstLineChars="0"/>
        <w:rPr>
          <w:rFonts w:hint="eastAsia" w:ascii="宋体" w:hAnsi="宋体"/>
          <w:b w:val="0"/>
          <w:kern w:val="2"/>
          <w:sz w:val="24"/>
          <w:szCs w:val="24"/>
        </w:rPr>
      </w:pPr>
      <w:r>
        <w:rPr>
          <w:rFonts w:hint="eastAsia" w:ascii="黑体" w:hAnsi="Times New Roman" w:eastAsia="黑体"/>
          <w:kern w:val="2"/>
          <w:sz w:val="24"/>
          <w:szCs w:val="24"/>
        </w:rPr>
        <w:t>大会服务及</w:t>
      </w:r>
      <w:r>
        <w:rPr>
          <w:rFonts w:hint="eastAsia" w:ascii="黑体" w:hAnsi="宋体" w:eastAsia="黑体"/>
          <w:kern w:val="2"/>
          <w:sz w:val="24"/>
          <w:szCs w:val="24"/>
        </w:rPr>
        <w:t>收费标准</w:t>
      </w:r>
    </w:p>
    <w:p>
      <w:pPr>
        <w:spacing w:line="480" w:lineRule="exact"/>
        <w:ind w:right="-314" w:rightChars="-112"/>
        <w:rPr>
          <w:rFonts w:hint="eastAsia" w:ascii="Times New Roman" w:hAnsi="Times New Roman"/>
          <w:b w:val="0"/>
          <w:kern w:val="2"/>
          <w:sz w:val="24"/>
          <w:szCs w:val="24"/>
          <w:highlight w:val="none"/>
        </w:rPr>
      </w:pPr>
      <w:r>
        <w:rPr>
          <w:rFonts w:hint="eastAsia"/>
          <w:color w:val="000000"/>
          <w:sz w:val="24"/>
        </w:rPr>
        <w:t>标准展位</w:t>
      </w:r>
      <w:r>
        <w:rPr>
          <w:rFonts w:hint="eastAsia"/>
          <w:b w:val="0"/>
          <w:color w:val="000000"/>
          <w:sz w:val="24"/>
        </w:rPr>
        <w:t>：</w:t>
      </w:r>
      <w:r>
        <w:rPr>
          <w:rStyle w:val="5"/>
          <w:rFonts w:hint="eastAsia" w:ascii="楷体_GB2312" w:eastAsia="楷体_GB2312"/>
          <w:b w:val="0"/>
          <w:bCs/>
          <w:iCs/>
          <w:color w:val="000000"/>
          <w:sz w:val="24"/>
          <w:highlight w:val="none"/>
        </w:rPr>
        <w:t xml:space="preserve">RMB </w:t>
      </w:r>
      <w:r>
        <w:rPr>
          <w:b w:val="0"/>
          <w:color w:val="000000"/>
          <w:sz w:val="24"/>
          <w:highlight w:val="none"/>
        </w:rPr>
        <w:t>1000</w:t>
      </w:r>
      <w:r>
        <w:rPr>
          <w:rFonts w:hint="eastAsia"/>
          <w:b w:val="0"/>
          <w:color w:val="000000"/>
          <w:sz w:val="24"/>
          <w:highlight w:val="none"/>
        </w:rPr>
        <w:t>元</w:t>
      </w:r>
      <w:r>
        <w:rPr>
          <w:b w:val="0"/>
          <w:color w:val="000000"/>
          <w:sz w:val="24"/>
          <w:highlight w:val="none"/>
        </w:rPr>
        <w:t>/</w:t>
      </w:r>
      <w:r>
        <w:rPr>
          <w:rFonts w:hint="eastAsia"/>
          <w:b w:val="0"/>
          <w:color w:val="000000"/>
          <w:sz w:val="24"/>
          <w:highlight w:val="none"/>
        </w:rPr>
        <w:t>个（</w:t>
      </w:r>
      <w:r>
        <w:rPr>
          <w:b w:val="0"/>
          <w:color w:val="000000"/>
          <w:sz w:val="24"/>
          <w:highlight w:val="none"/>
        </w:rPr>
        <w:t>LED</w:t>
      </w:r>
      <w:r>
        <w:rPr>
          <w:rFonts w:hint="eastAsia"/>
          <w:b w:val="0"/>
          <w:color w:val="000000"/>
          <w:sz w:val="24"/>
          <w:highlight w:val="none"/>
        </w:rPr>
        <w:t>标准版显示）</w:t>
      </w:r>
    </w:p>
    <w:p>
      <w:pPr>
        <w:spacing w:line="480" w:lineRule="exact"/>
        <w:ind w:right="-314" w:rightChars="-112"/>
        <w:rPr>
          <w:rFonts w:ascii="Times New Roman" w:hAnsi="Times New Roman"/>
          <w:b w:val="0"/>
          <w:kern w:val="2"/>
          <w:sz w:val="24"/>
          <w:szCs w:val="24"/>
          <w:highlight w:val="none"/>
        </w:rPr>
      </w:pPr>
      <w:r>
        <w:rPr>
          <w:rFonts w:ascii="Times New Roman" w:hAnsi="Times New Roman"/>
          <w:b w:val="0"/>
          <w:kern w:val="2"/>
          <w:sz w:val="24"/>
          <w:szCs w:val="24"/>
          <w:highlight w:val="none"/>
        </w:rPr>
        <w:t>1</w:t>
      </w:r>
      <w:r>
        <w:rPr>
          <w:rFonts w:hint="eastAsia" w:ascii="Times New Roman" w:hAnsi="Times New Roman"/>
          <w:b w:val="0"/>
          <w:kern w:val="2"/>
          <w:sz w:val="24"/>
          <w:szCs w:val="24"/>
          <w:highlight w:val="none"/>
        </w:rPr>
        <w:t>、</w:t>
      </w:r>
      <w:r>
        <w:rPr>
          <w:rFonts w:hint="eastAsia" w:ascii="宋体" w:hAnsi="宋体"/>
          <w:b w:val="0"/>
          <w:kern w:val="2"/>
          <w:sz w:val="24"/>
          <w:szCs w:val="24"/>
          <w:highlight w:val="none"/>
        </w:rPr>
        <w:t>每展位提供一桌三椅</w:t>
      </w:r>
    </w:p>
    <w:p>
      <w:pPr>
        <w:spacing w:line="480" w:lineRule="exact"/>
        <w:ind w:right="-314" w:rightChars="-112"/>
        <w:rPr>
          <w:rFonts w:ascii="Times New Roman" w:hAnsi="Times New Roman"/>
          <w:b w:val="0"/>
          <w:kern w:val="2"/>
          <w:sz w:val="24"/>
          <w:szCs w:val="24"/>
          <w:highlight w:val="none"/>
        </w:rPr>
      </w:pPr>
      <w:r>
        <w:rPr>
          <w:rFonts w:hint="eastAsia" w:ascii="宋体" w:hAnsi="宋体"/>
          <w:b w:val="0"/>
          <w:kern w:val="2"/>
          <w:sz w:val="24"/>
          <w:szCs w:val="24"/>
          <w:highlight w:val="none"/>
        </w:rPr>
        <w:t>2、提供</w:t>
      </w:r>
      <w:r>
        <w:rPr>
          <w:rFonts w:hint="eastAsia"/>
          <w:b w:val="0"/>
          <w:sz w:val="24"/>
          <w:highlight w:val="none"/>
        </w:rPr>
        <w:t>参展单位午餐两份、饮用水两瓶、笔等</w:t>
      </w:r>
      <w:r>
        <w:rPr>
          <w:rFonts w:hint="eastAsia" w:ascii="宋体" w:hAnsi="宋体"/>
          <w:b w:val="0"/>
          <w:kern w:val="2"/>
          <w:sz w:val="24"/>
          <w:szCs w:val="24"/>
          <w:highlight w:val="none"/>
        </w:rPr>
        <w:t>；</w:t>
      </w:r>
    </w:p>
    <w:p>
      <w:pPr>
        <w:spacing w:line="480" w:lineRule="exact"/>
        <w:ind w:right="-314" w:rightChars="-112"/>
        <w:rPr>
          <w:rFonts w:ascii="宋体" w:hAnsi="宋体"/>
          <w:b w:val="0"/>
          <w:kern w:val="2"/>
          <w:sz w:val="24"/>
          <w:szCs w:val="24"/>
          <w:highlight w:val="none"/>
        </w:rPr>
      </w:pPr>
      <w:r>
        <w:rPr>
          <w:rFonts w:hint="eastAsia" w:ascii="宋体" w:hAnsi="宋体"/>
          <w:b w:val="0"/>
          <w:kern w:val="2"/>
          <w:sz w:val="24"/>
          <w:szCs w:val="24"/>
          <w:highlight w:val="none"/>
        </w:rPr>
        <w:t>3、127cm×127cm招聘海报一张，并负责布置展位；</w:t>
      </w:r>
    </w:p>
    <w:p>
      <w:pPr>
        <w:spacing w:line="480" w:lineRule="exact"/>
        <w:ind w:right="-314" w:rightChars="-112"/>
        <w:rPr>
          <w:rFonts w:hint="eastAsia"/>
          <w:b w:val="0"/>
          <w:color w:val="000000"/>
          <w:sz w:val="24"/>
          <w:highlight w:val="none"/>
        </w:rPr>
      </w:pPr>
      <w:r>
        <w:rPr>
          <w:rFonts w:hint="eastAsia" w:ascii="宋体" w:hAnsi="宋体"/>
          <w:kern w:val="2"/>
          <w:sz w:val="24"/>
          <w:szCs w:val="24"/>
          <w:highlight w:val="none"/>
        </w:rPr>
        <w:t>双标展位</w:t>
      </w:r>
      <w:r>
        <w:rPr>
          <w:rFonts w:hint="eastAsia" w:ascii="宋体" w:hAnsi="宋体"/>
          <w:b w:val="0"/>
          <w:kern w:val="2"/>
          <w:sz w:val="24"/>
          <w:szCs w:val="24"/>
          <w:highlight w:val="none"/>
        </w:rPr>
        <w:t xml:space="preserve">：RMB </w:t>
      </w:r>
      <w:r>
        <w:rPr>
          <w:rFonts w:ascii="宋体" w:hAnsi="宋体"/>
          <w:b w:val="0"/>
          <w:kern w:val="2"/>
          <w:sz w:val="24"/>
          <w:szCs w:val="24"/>
          <w:highlight w:val="none"/>
        </w:rPr>
        <w:t>20</w:t>
      </w:r>
      <w:r>
        <w:rPr>
          <w:rFonts w:hint="eastAsia" w:ascii="宋体" w:hAnsi="宋体"/>
          <w:b w:val="0"/>
          <w:kern w:val="2"/>
          <w:sz w:val="24"/>
          <w:szCs w:val="24"/>
          <w:highlight w:val="none"/>
        </w:rPr>
        <w:t>00元/个</w:t>
      </w:r>
      <w:r>
        <w:rPr>
          <w:rFonts w:hint="eastAsia"/>
          <w:b w:val="0"/>
          <w:color w:val="000000"/>
          <w:sz w:val="24"/>
          <w:highlight w:val="none"/>
        </w:rPr>
        <w:t>（</w:t>
      </w:r>
      <w:r>
        <w:rPr>
          <w:b w:val="0"/>
          <w:color w:val="000000"/>
          <w:sz w:val="24"/>
          <w:highlight w:val="none"/>
        </w:rPr>
        <w:t>LED</w:t>
      </w:r>
      <w:r>
        <w:rPr>
          <w:rFonts w:hint="eastAsia"/>
          <w:b w:val="0"/>
          <w:color w:val="000000"/>
          <w:sz w:val="24"/>
          <w:highlight w:val="none"/>
        </w:rPr>
        <w:t>专业版显示）</w:t>
      </w:r>
    </w:p>
    <w:p>
      <w:pPr>
        <w:spacing w:line="480" w:lineRule="exact"/>
        <w:ind w:right="-314" w:rightChars="-112"/>
        <w:rPr>
          <w:rFonts w:ascii="Times New Roman" w:hAnsi="Times New Roman"/>
          <w:b w:val="0"/>
          <w:kern w:val="2"/>
          <w:sz w:val="24"/>
          <w:szCs w:val="24"/>
          <w:highlight w:val="none"/>
        </w:rPr>
      </w:pPr>
      <w:r>
        <w:rPr>
          <w:rFonts w:ascii="Times New Roman" w:hAnsi="Times New Roman"/>
          <w:b w:val="0"/>
          <w:kern w:val="2"/>
          <w:sz w:val="24"/>
          <w:szCs w:val="24"/>
          <w:highlight w:val="none"/>
        </w:rPr>
        <w:t>1</w:t>
      </w:r>
      <w:r>
        <w:rPr>
          <w:rFonts w:hint="eastAsia" w:ascii="Times New Roman" w:hAnsi="Times New Roman"/>
          <w:b w:val="0"/>
          <w:kern w:val="2"/>
          <w:sz w:val="24"/>
          <w:szCs w:val="24"/>
          <w:highlight w:val="none"/>
        </w:rPr>
        <w:t>、</w:t>
      </w:r>
      <w:r>
        <w:rPr>
          <w:rFonts w:hint="eastAsia" w:ascii="宋体" w:hAnsi="宋体"/>
          <w:b w:val="0"/>
          <w:kern w:val="2"/>
          <w:sz w:val="24"/>
          <w:szCs w:val="24"/>
          <w:highlight w:val="none"/>
        </w:rPr>
        <w:t>每展位提供两桌六椅</w:t>
      </w:r>
    </w:p>
    <w:p>
      <w:pPr>
        <w:spacing w:line="480" w:lineRule="exact"/>
        <w:ind w:right="-314" w:rightChars="-112"/>
        <w:rPr>
          <w:rFonts w:ascii="Times New Roman" w:hAnsi="Times New Roman"/>
          <w:b w:val="0"/>
          <w:kern w:val="2"/>
          <w:sz w:val="24"/>
          <w:szCs w:val="24"/>
          <w:highlight w:val="none"/>
        </w:rPr>
      </w:pPr>
      <w:r>
        <w:rPr>
          <w:rFonts w:hint="eastAsia" w:ascii="宋体" w:hAnsi="宋体"/>
          <w:b w:val="0"/>
          <w:kern w:val="2"/>
          <w:sz w:val="24"/>
          <w:szCs w:val="24"/>
          <w:highlight w:val="none"/>
        </w:rPr>
        <w:t>2、提供</w:t>
      </w:r>
      <w:r>
        <w:rPr>
          <w:rFonts w:hint="eastAsia"/>
          <w:b w:val="0"/>
          <w:sz w:val="24"/>
          <w:highlight w:val="none"/>
        </w:rPr>
        <w:t>参展单位午餐四份、饮用水四瓶、笔等</w:t>
      </w:r>
      <w:r>
        <w:rPr>
          <w:rFonts w:hint="eastAsia" w:ascii="宋体" w:hAnsi="宋体"/>
          <w:b w:val="0"/>
          <w:kern w:val="2"/>
          <w:sz w:val="24"/>
          <w:szCs w:val="24"/>
          <w:highlight w:val="none"/>
        </w:rPr>
        <w:t>；</w:t>
      </w:r>
    </w:p>
    <w:p>
      <w:pPr>
        <w:spacing w:line="480" w:lineRule="exact"/>
        <w:ind w:right="-314" w:rightChars="-112"/>
        <w:rPr>
          <w:rFonts w:ascii="宋体" w:hAnsi="宋体"/>
          <w:b w:val="0"/>
          <w:kern w:val="2"/>
          <w:sz w:val="24"/>
          <w:szCs w:val="24"/>
          <w:highlight w:val="none"/>
        </w:rPr>
      </w:pPr>
      <w:r>
        <w:rPr>
          <w:rFonts w:hint="eastAsia" w:ascii="宋体" w:hAnsi="宋体"/>
          <w:b w:val="0"/>
          <w:kern w:val="2"/>
          <w:sz w:val="24"/>
          <w:szCs w:val="24"/>
          <w:highlight w:val="none"/>
        </w:rPr>
        <w:t>3、250cm×120cm招聘海报一张（由</w:t>
      </w:r>
      <w:r>
        <w:rPr>
          <w:rFonts w:ascii="宋体" w:hAnsi="宋体"/>
          <w:b w:val="0"/>
          <w:kern w:val="2"/>
          <w:sz w:val="24"/>
          <w:szCs w:val="24"/>
          <w:highlight w:val="none"/>
        </w:rPr>
        <w:t>客户</w:t>
      </w:r>
      <w:r>
        <w:rPr>
          <w:rFonts w:hint="eastAsia" w:ascii="宋体" w:hAnsi="宋体"/>
          <w:b w:val="0"/>
          <w:kern w:val="2"/>
          <w:sz w:val="24"/>
          <w:szCs w:val="24"/>
          <w:highlight w:val="none"/>
        </w:rPr>
        <w:t>自行</w:t>
      </w:r>
      <w:r>
        <w:rPr>
          <w:rFonts w:ascii="宋体" w:hAnsi="宋体"/>
          <w:b w:val="0"/>
          <w:kern w:val="2"/>
          <w:sz w:val="24"/>
          <w:szCs w:val="24"/>
          <w:highlight w:val="none"/>
        </w:rPr>
        <w:t>设计提供</w:t>
      </w:r>
      <w:r>
        <w:rPr>
          <w:rFonts w:hint="eastAsia" w:ascii="宋体" w:hAnsi="宋体"/>
          <w:b w:val="0"/>
          <w:kern w:val="2"/>
          <w:sz w:val="24"/>
          <w:szCs w:val="24"/>
          <w:highlight w:val="none"/>
        </w:rPr>
        <w:t>），并负责布置展位；</w:t>
      </w:r>
    </w:p>
    <w:p>
      <w:pPr>
        <w:spacing w:line="480" w:lineRule="exact"/>
        <w:ind w:right="-314" w:rightChars="-112"/>
        <w:rPr>
          <w:rFonts w:hint="eastAsia" w:ascii="黑体" w:hAnsi="宋体" w:eastAsia="黑体"/>
          <w:b w:val="0"/>
          <w:kern w:val="2"/>
          <w:sz w:val="24"/>
          <w:szCs w:val="24"/>
        </w:rPr>
      </w:pPr>
      <w:r>
        <w:rPr>
          <w:rFonts w:hint="eastAsia" w:ascii="黑体" w:hAnsi="宋体" w:eastAsia="黑体"/>
          <w:b w:val="0"/>
          <w:kern w:val="2"/>
          <w:sz w:val="24"/>
          <w:szCs w:val="24"/>
        </w:rPr>
        <w:t>三、</w:t>
      </w:r>
      <w:r>
        <w:rPr>
          <w:rFonts w:hint="eastAsia" w:ascii="黑体" w:hAnsi="宋体" w:eastAsia="黑体"/>
          <w:kern w:val="2"/>
          <w:sz w:val="24"/>
          <w:szCs w:val="24"/>
        </w:rPr>
        <w:t>支持媒体</w:t>
      </w:r>
    </w:p>
    <w:p>
      <w:pPr>
        <w:spacing w:line="480" w:lineRule="exact"/>
        <w:ind w:right="-314" w:rightChars="-112"/>
        <w:rPr>
          <w:rFonts w:hint="eastAsia" w:ascii="宋体" w:hAnsi="宋体"/>
          <w:b w:val="0"/>
          <w:kern w:val="2"/>
          <w:sz w:val="24"/>
          <w:szCs w:val="24"/>
          <w:highlight w:val="none"/>
        </w:rPr>
      </w:pPr>
      <w:r>
        <w:rPr>
          <w:rFonts w:hint="eastAsia" w:ascii="宋体" w:hAnsi="宋体"/>
          <w:b w:val="0"/>
          <w:kern w:val="2"/>
          <w:sz w:val="24"/>
          <w:szCs w:val="24"/>
          <w:highlight w:val="none"/>
        </w:rPr>
        <w:t>包括央视、广东</w:t>
      </w:r>
      <w:r>
        <w:rPr>
          <w:rFonts w:hint="default" w:ascii="宋体" w:hAnsi="宋体"/>
          <w:b w:val="0"/>
          <w:kern w:val="2"/>
          <w:sz w:val="24"/>
          <w:szCs w:val="24"/>
          <w:highlight w:val="none"/>
        </w:rPr>
        <w:t>电视</w:t>
      </w:r>
      <w:r>
        <w:rPr>
          <w:rFonts w:hint="eastAsia" w:ascii="宋体" w:hAnsi="宋体"/>
          <w:b w:val="0"/>
          <w:kern w:val="2"/>
          <w:sz w:val="24"/>
          <w:szCs w:val="24"/>
          <w:highlight w:val="none"/>
        </w:rPr>
        <w:t>台、广</w:t>
      </w:r>
      <w:r>
        <w:rPr>
          <w:rFonts w:hint="default" w:ascii="宋体" w:hAnsi="宋体"/>
          <w:b w:val="0"/>
          <w:kern w:val="2"/>
          <w:sz w:val="24"/>
          <w:szCs w:val="24"/>
          <w:highlight w:val="none"/>
        </w:rPr>
        <w:t>州</w:t>
      </w:r>
      <w:r>
        <w:rPr>
          <w:rFonts w:hint="eastAsia" w:ascii="宋体" w:hAnsi="宋体"/>
          <w:b w:val="0"/>
          <w:kern w:val="2"/>
          <w:sz w:val="24"/>
          <w:szCs w:val="24"/>
          <w:highlight w:val="none"/>
        </w:rPr>
        <w:t>日</w:t>
      </w:r>
      <w:r>
        <w:rPr>
          <w:rFonts w:hint="default" w:ascii="宋体" w:hAnsi="宋体"/>
          <w:b w:val="0"/>
          <w:kern w:val="2"/>
          <w:sz w:val="24"/>
          <w:szCs w:val="24"/>
          <w:highlight w:val="none"/>
        </w:rPr>
        <w:t>报</w:t>
      </w:r>
      <w:r>
        <w:rPr>
          <w:rFonts w:hint="eastAsia" w:ascii="宋体" w:hAnsi="宋体"/>
          <w:b w:val="0"/>
          <w:kern w:val="2"/>
          <w:sz w:val="24"/>
          <w:szCs w:val="24"/>
          <w:highlight w:val="none"/>
        </w:rPr>
        <w:t>、南都、广东发布、广州发布等30余家知名媒体组成的媒介宣传矩阵，南方人才系媒体</w:t>
      </w:r>
      <w:r>
        <w:rPr>
          <w:rFonts w:hint="default" w:ascii="宋体" w:hAnsi="宋体"/>
          <w:b w:val="0"/>
          <w:kern w:val="2"/>
          <w:sz w:val="24"/>
          <w:szCs w:val="24"/>
          <w:highlight w:val="none"/>
        </w:rPr>
        <w:t>，</w:t>
      </w:r>
      <w:r>
        <w:rPr>
          <w:rFonts w:hint="eastAsia" w:ascii="宋体" w:hAnsi="宋体"/>
          <w:b w:val="0"/>
          <w:kern w:val="2"/>
          <w:sz w:val="24"/>
          <w:szCs w:val="24"/>
          <w:highlight w:val="none"/>
        </w:rPr>
        <w:t>人社局微信平台“广州人社”</w:t>
      </w:r>
      <w:r>
        <w:rPr>
          <w:rFonts w:hint="default" w:ascii="宋体" w:hAnsi="宋体"/>
          <w:b w:val="0"/>
          <w:kern w:val="2"/>
          <w:sz w:val="24"/>
          <w:szCs w:val="24"/>
          <w:highlight w:val="none"/>
        </w:rPr>
        <w:t>，</w:t>
      </w:r>
      <w:r>
        <w:rPr>
          <w:rFonts w:hint="eastAsia" w:ascii="宋体" w:hAnsi="宋体"/>
          <w:b w:val="0"/>
          <w:kern w:val="2"/>
          <w:sz w:val="24"/>
          <w:szCs w:val="24"/>
          <w:highlight w:val="none"/>
        </w:rPr>
        <w:t>人才</w:t>
      </w:r>
      <w:r>
        <w:rPr>
          <w:rFonts w:hint="eastAsia"/>
          <w:b w:val="0"/>
          <w:sz w:val="24"/>
          <w:highlight w:val="none"/>
        </w:rPr>
        <w:t>市场官方微博和微信、</w:t>
      </w:r>
      <w:r>
        <w:rPr>
          <w:rFonts w:hint="eastAsia" w:ascii="Times New Roman" w:hAnsi="Times New Roman"/>
          <w:b w:val="0"/>
          <w:kern w:val="2"/>
          <w:sz w:val="24"/>
          <w:szCs w:val="24"/>
          <w:highlight w:val="none"/>
        </w:rPr>
        <w:t>最佳东方</w:t>
      </w:r>
      <w:r>
        <w:rPr>
          <w:rFonts w:ascii="Times New Roman" w:hAnsi="Times New Roman"/>
          <w:b w:val="0"/>
          <w:kern w:val="2"/>
          <w:sz w:val="24"/>
          <w:szCs w:val="24"/>
          <w:highlight w:val="none"/>
        </w:rPr>
        <w:t>-</w:t>
      </w:r>
      <w:r>
        <w:rPr>
          <w:rFonts w:hint="eastAsia" w:ascii="Times New Roman" w:hAnsi="Times New Roman"/>
          <w:b w:val="0"/>
          <w:kern w:val="2"/>
          <w:sz w:val="24"/>
          <w:szCs w:val="24"/>
          <w:highlight w:val="none"/>
        </w:rPr>
        <w:t>旅游服务业专业的招聘平台（</w:t>
      </w:r>
      <w:r>
        <w:rPr>
          <w:rFonts w:ascii="Times New Roman" w:hAnsi="Times New Roman"/>
          <w:b w:val="0"/>
          <w:kern w:val="2"/>
          <w:sz w:val="24"/>
          <w:szCs w:val="24"/>
          <w:highlight w:val="none"/>
        </w:rPr>
        <w:t>www.VeryEast.cn</w:t>
      </w:r>
      <w:r>
        <w:rPr>
          <w:rFonts w:hint="eastAsia" w:ascii="Times New Roman" w:hAnsi="Times New Roman"/>
          <w:b w:val="0"/>
          <w:kern w:val="2"/>
          <w:sz w:val="24"/>
          <w:szCs w:val="24"/>
          <w:highlight w:val="none"/>
        </w:rPr>
        <w:t>）</w:t>
      </w:r>
      <w:r>
        <w:rPr>
          <w:rFonts w:hint="eastAsia" w:ascii="宋体" w:hAnsi="宋体"/>
          <w:b w:val="0"/>
          <w:kern w:val="2"/>
          <w:sz w:val="24"/>
          <w:szCs w:val="24"/>
          <w:highlight w:val="none"/>
        </w:rPr>
        <w:t>等。</w:t>
      </w:r>
    </w:p>
    <w:p>
      <w:pPr>
        <w:spacing w:line="480" w:lineRule="exact"/>
        <w:ind w:right="-314" w:rightChars="-112"/>
        <w:rPr>
          <w:rFonts w:hint="eastAsia" w:ascii="黑体" w:hAnsi="Times New Roman" w:eastAsia="黑体"/>
          <w:kern w:val="2"/>
          <w:sz w:val="24"/>
          <w:szCs w:val="24"/>
        </w:rPr>
      </w:pPr>
      <w:r>
        <w:rPr>
          <w:rFonts w:hint="eastAsia" w:ascii="黑体" w:hAnsi="Times New Roman" w:eastAsia="黑体"/>
          <w:kern w:val="2"/>
          <w:sz w:val="24"/>
          <w:szCs w:val="24"/>
        </w:rPr>
        <w:t>四、参会办法</w:t>
      </w:r>
    </w:p>
    <w:p>
      <w:pPr>
        <w:spacing w:line="400" w:lineRule="exact"/>
        <w:ind w:right="-314" w:rightChars="-112"/>
        <w:rPr>
          <w:rFonts w:hint="eastAsia" w:ascii="Times New Roman" w:hAnsi="Times New Roman"/>
          <w:b w:val="0"/>
          <w:color w:val="000000"/>
          <w:kern w:val="2"/>
          <w:sz w:val="24"/>
          <w:szCs w:val="24"/>
        </w:rPr>
      </w:pPr>
      <w:r>
        <w:rPr>
          <w:rFonts w:hint="eastAsia" w:ascii="Times New Roman" w:hAnsi="Times New Roman"/>
          <w:b w:val="0"/>
          <w:color w:val="000000"/>
          <w:kern w:val="2"/>
          <w:sz w:val="24"/>
          <w:szCs w:val="24"/>
        </w:rPr>
        <w:t>企业报名可通过最佳东方官网（</w:t>
      </w:r>
      <w:r>
        <w:rPr>
          <w:rFonts w:ascii="Times New Roman" w:hAnsi="Times New Roman"/>
          <w:b w:val="0"/>
          <w:color w:val="000000"/>
          <w:kern w:val="2"/>
          <w:sz w:val="24"/>
          <w:szCs w:val="24"/>
        </w:rPr>
        <w:t>www.veryeast.cn</w:t>
      </w:r>
      <w:r>
        <w:rPr>
          <w:rFonts w:hint="eastAsia" w:ascii="Times New Roman" w:hAnsi="Times New Roman"/>
          <w:b w:val="0"/>
          <w:color w:val="000000"/>
          <w:kern w:val="2"/>
          <w:sz w:val="24"/>
          <w:szCs w:val="24"/>
        </w:rPr>
        <w:t>）、联系总机、服务人员，报名通过后请在</w:t>
      </w:r>
      <w:r>
        <w:rPr>
          <w:rFonts w:ascii="Times New Roman" w:hAnsi="Times New Roman"/>
          <w:b w:val="0"/>
          <w:color w:val="000000"/>
          <w:kern w:val="2"/>
          <w:sz w:val="24"/>
          <w:szCs w:val="24"/>
        </w:rPr>
        <w:t>5</w:t>
      </w:r>
      <w:r>
        <w:rPr>
          <w:rFonts w:hint="eastAsia" w:ascii="Times New Roman" w:hAnsi="Times New Roman"/>
          <w:b w:val="0"/>
          <w:color w:val="000000"/>
          <w:kern w:val="2"/>
          <w:sz w:val="24"/>
          <w:szCs w:val="24"/>
        </w:rPr>
        <w:t>个工作日内将招聘会费用汇入最佳东方指定账户，逾期将不保留展位，报名成功后请在</w:t>
      </w:r>
      <w:r>
        <w:rPr>
          <w:rFonts w:ascii="Times New Roman" w:hAnsi="Times New Roman"/>
          <w:b w:val="0"/>
          <w:color w:val="000000"/>
          <w:kern w:val="2"/>
          <w:sz w:val="24"/>
          <w:szCs w:val="24"/>
        </w:rPr>
        <w:t>2020</w:t>
      </w:r>
      <w:r>
        <w:rPr>
          <w:rFonts w:hint="eastAsia" w:ascii="Times New Roman" w:hAnsi="Times New Roman"/>
          <w:b w:val="0"/>
          <w:color w:val="000000"/>
          <w:kern w:val="2"/>
          <w:sz w:val="24"/>
          <w:szCs w:val="24"/>
        </w:rPr>
        <w:t>年</w:t>
      </w:r>
      <w:r>
        <w:rPr>
          <w:rFonts w:ascii="Times New Roman" w:hAnsi="Times New Roman"/>
          <w:b w:val="0"/>
          <w:color w:val="000000"/>
          <w:kern w:val="2"/>
          <w:sz w:val="24"/>
          <w:szCs w:val="24"/>
        </w:rPr>
        <w:t>2</w:t>
      </w:r>
      <w:r>
        <w:rPr>
          <w:rFonts w:hint="eastAsia" w:ascii="Times New Roman" w:hAnsi="Times New Roman"/>
          <w:b w:val="0"/>
          <w:color w:val="000000"/>
          <w:kern w:val="2"/>
          <w:sz w:val="24"/>
          <w:szCs w:val="24"/>
        </w:rPr>
        <w:t>月</w:t>
      </w:r>
      <w:r>
        <w:rPr>
          <w:rFonts w:hint="default" w:ascii="Times New Roman" w:hAnsi="Times New Roman"/>
          <w:b w:val="0"/>
          <w:color w:val="000000"/>
          <w:kern w:val="2"/>
          <w:sz w:val="24"/>
          <w:szCs w:val="24"/>
        </w:rPr>
        <w:t>14</w:t>
      </w:r>
      <w:r>
        <w:rPr>
          <w:rFonts w:hint="eastAsia" w:ascii="Times New Roman" w:hAnsi="Times New Roman"/>
          <w:b w:val="0"/>
          <w:color w:val="000000"/>
          <w:kern w:val="2"/>
          <w:sz w:val="24"/>
          <w:szCs w:val="24"/>
        </w:rPr>
        <w:t>日前将招聘海报内容发送至服务人员，并在汇款后的</w:t>
      </w:r>
      <w:r>
        <w:rPr>
          <w:rFonts w:ascii="Times New Roman" w:hAnsi="Times New Roman"/>
          <w:b w:val="0"/>
          <w:color w:val="000000"/>
          <w:kern w:val="2"/>
          <w:sz w:val="24"/>
          <w:szCs w:val="24"/>
        </w:rPr>
        <w:t>7</w:t>
      </w:r>
      <w:r>
        <w:rPr>
          <w:rFonts w:hint="eastAsia" w:ascii="Times New Roman" w:hAnsi="Times New Roman"/>
          <w:b w:val="0"/>
          <w:color w:val="000000"/>
          <w:kern w:val="2"/>
          <w:sz w:val="24"/>
          <w:szCs w:val="24"/>
        </w:rPr>
        <w:t>个工作日开具有效发票。</w:t>
      </w:r>
    </w:p>
    <w:p>
      <w:pPr>
        <w:spacing w:line="480" w:lineRule="exact"/>
        <w:ind w:right="-314" w:rightChars="-112"/>
        <w:rPr>
          <w:rFonts w:ascii="Times New Roman" w:hAnsi="Times New Roman"/>
          <w:b w:val="0"/>
          <w:kern w:val="2"/>
          <w:sz w:val="24"/>
          <w:szCs w:val="24"/>
        </w:rPr>
      </w:pPr>
      <w:r>
        <w:rPr>
          <w:rFonts w:hint="eastAsia" w:ascii="Times New Roman" w:hAnsi="Times New Roman"/>
          <w:bCs/>
          <w:spacing w:val="15"/>
          <w:sz w:val="24"/>
          <w:szCs w:val="21"/>
        </w:rPr>
        <w:t>报名时间：</w:t>
      </w:r>
      <w:r>
        <w:rPr>
          <w:rFonts w:hint="eastAsia" w:ascii="Times New Roman" w:hAnsi="Times New Roman"/>
          <w:b w:val="0"/>
          <w:kern w:val="2"/>
          <w:sz w:val="24"/>
          <w:szCs w:val="24"/>
        </w:rPr>
        <w:t>即日起至</w:t>
      </w:r>
      <w:r>
        <w:rPr>
          <w:rFonts w:ascii="Times New Roman" w:hAnsi="Times New Roman"/>
          <w:b w:val="0"/>
          <w:kern w:val="2"/>
          <w:szCs w:val="28"/>
        </w:rPr>
        <w:t>2020</w:t>
      </w:r>
      <w:r>
        <w:rPr>
          <w:rFonts w:hint="eastAsia" w:ascii="Times New Roman" w:hAnsi="Times New Roman"/>
          <w:b w:val="0"/>
          <w:kern w:val="2"/>
          <w:szCs w:val="28"/>
        </w:rPr>
        <w:t>年</w:t>
      </w:r>
      <w:r>
        <w:rPr>
          <w:rFonts w:ascii="Times New Roman" w:hAnsi="Times New Roman"/>
          <w:b w:val="0"/>
          <w:kern w:val="2"/>
          <w:szCs w:val="28"/>
        </w:rPr>
        <w:t>2</w:t>
      </w:r>
      <w:r>
        <w:rPr>
          <w:rFonts w:hint="eastAsia" w:ascii="Times New Roman" w:hAnsi="Times New Roman"/>
          <w:b w:val="0"/>
          <w:kern w:val="2"/>
          <w:szCs w:val="28"/>
        </w:rPr>
        <w:t>月</w:t>
      </w:r>
      <w:r>
        <w:rPr>
          <w:rFonts w:ascii="Times New Roman" w:hAnsi="Times New Roman"/>
          <w:b w:val="0"/>
          <w:kern w:val="2"/>
          <w:szCs w:val="28"/>
        </w:rPr>
        <w:t>14</w:t>
      </w:r>
      <w:r>
        <w:rPr>
          <w:rFonts w:hint="eastAsia" w:ascii="Times New Roman" w:hAnsi="Times New Roman"/>
          <w:b w:val="0"/>
          <w:kern w:val="2"/>
          <w:szCs w:val="28"/>
        </w:rPr>
        <w:t>日</w:t>
      </w:r>
      <w:r>
        <w:rPr>
          <w:rFonts w:hint="eastAsia" w:ascii="Times New Roman" w:hAnsi="Times New Roman"/>
          <w:b w:val="0"/>
          <w:kern w:val="2"/>
          <w:sz w:val="24"/>
          <w:szCs w:val="24"/>
        </w:rPr>
        <w:t>，报满即止。</w:t>
      </w:r>
    </w:p>
    <w:p>
      <w:pPr>
        <w:spacing w:after="78" w:afterLines="25" w:line="360" w:lineRule="auto"/>
        <w:ind w:right="-314" w:rightChars="-112"/>
        <w:rPr>
          <w:rFonts w:ascii="Times New Roman" w:hAnsi="Times New Roman"/>
          <w:bCs/>
          <w:color w:val="000000"/>
          <w:kern w:val="2"/>
          <w:sz w:val="24"/>
          <w:szCs w:val="24"/>
        </w:rPr>
      </w:pPr>
      <w:r>
        <w:rPr>
          <w:rFonts w:hint="eastAsia" w:ascii="Times New Roman" w:hAnsi="Times New Roman"/>
          <w:bCs/>
          <w:color w:val="000000"/>
          <w:kern w:val="2"/>
          <w:sz w:val="24"/>
          <w:szCs w:val="24"/>
        </w:rPr>
        <w:t>联系电话：</w:t>
      </w:r>
      <w:r>
        <w:rPr>
          <w:rFonts w:ascii="Times New Roman" w:hAnsi="Times New Roman"/>
          <w:bCs/>
          <w:color w:val="000000"/>
          <w:kern w:val="2"/>
          <w:sz w:val="24"/>
          <w:szCs w:val="24"/>
        </w:rPr>
        <w:t xml:space="preserve"> 0571-88866108</w:t>
      </w:r>
    </w:p>
    <w:p>
      <w:pPr>
        <w:spacing w:line="480" w:lineRule="exact"/>
        <w:ind w:right="-314" w:rightChars="-112"/>
        <w:rPr>
          <w:rFonts w:ascii="黑体" w:hAnsi="Times New Roman" w:eastAsia="黑体"/>
          <w:kern w:val="2"/>
          <w:sz w:val="24"/>
          <w:szCs w:val="24"/>
        </w:rPr>
      </w:pPr>
      <w:r>
        <w:rPr>
          <w:rFonts w:hint="eastAsia" w:ascii="黑体" w:hAnsi="Times New Roman" w:eastAsia="黑体"/>
          <w:kern w:val="2"/>
          <w:sz w:val="24"/>
          <w:szCs w:val="24"/>
        </w:rPr>
        <w:t>五、汇款方式</w:t>
      </w:r>
    </w:p>
    <w:p>
      <w:pPr>
        <w:spacing w:line="360" w:lineRule="auto"/>
        <w:rPr>
          <w:rFonts w:hint="eastAsia" w:ascii="黑体" w:eastAsia="黑体"/>
          <w:b w:val="0"/>
          <w:color w:val="000000"/>
          <w:sz w:val="24"/>
        </w:rPr>
      </w:pPr>
      <w:r>
        <w:rPr>
          <w:rFonts w:hint="eastAsia"/>
          <w:b w:val="0"/>
          <w:color w:val="000000"/>
          <w:sz w:val="24"/>
          <w:szCs w:val="21"/>
        </w:rPr>
        <w:t>汇款户名：杭州东方网升科技股份有限公司</w:t>
      </w:r>
      <w:r>
        <w:rPr>
          <w:b w:val="0"/>
          <w:color w:val="000000"/>
          <w:sz w:val="24"/>
          <w:szCs w:val="21"/>
        </w:rPr>
        <w:t xml:space="preserve">        </w:t>
      </w:r>
    </w:p>
    <w:p>
      <w:pPr>
        <w:spacing w:line="360" w:lineRule="auto"/>
        <w:rPr>
          <w:rFonts w:hint="eastAsia"/>
          <w:b w:val="0"/>
          <w:color w:val="000000"/>
          <w:sz w:val="24"/>
          <w:szCs w:val="21"/>
        </w:rPr>
      </w:pPr>
      <w:r>
        <w:rPr>
          <w:rFonts w:hint="eastAsia"/>
          <w:b w:val="0"/>
          <w:color w:val="000000"/>
          <w:sz w:val="24"/>
          <w:szCs w:val="21"/>
        </w:rPr>
        <w:t>开户银行：中国工商银行杭州古墩路支行</w:t>
      </w:r>
      <w:r>
        <w:rPr>
          <w:b w:val="0"/>
          <w:color w:val="000000"/>
          <w:sz w:val="24"/>
          <w:szCs w:val="21"/>
        </w:rPr>
        <w:t xml:space="preserve">              </w:t>
      </w:r>
    </w:p>
    <w:p>
      <w:pPr>
        <w:spacing w:line="360" w:lineRule="auto"/>
        <w:rPr>
          <w:b w:val="0"/>
          <w:color w:val="000000"/>
          <w:sz w:val="24"/>
          <w:szCs w:val="21"/>
        </w:rPr>
      </w:pPr>
      <w:r>
        <w:rPr>
          <w:rFonts w:hint="eastAsia"/>
          <w:b w:val="0"/>
          <w:color w:val="000000"/>
          <w:sz w:val="24"/>
          <w:szCs w:val="21"/>
        </w:rPr>
        <w:t>帐</w:t>
      </w:r>
      <w:r>
        <w:rPr>
          <w:b w:val="0"/>
          <w:color w:val="000000"/>
          <w:sz w:val="24"/>
          <w:szCs w:val="21"/>
        </w:rPr>
        <w:t xml:space="preserve">    </w:t>
      </w:r>
      <w:r>
        <w:rPr>
          <w:rFonts w:hint="eastAsia"/>
          <w:b w:val="0"/>
          <w:color w:val="000000"/>
          <w:sz w:val="24"/>
          <w:szCs w:val="21"/>
        </w:rPr>
        <w:t>号：</w:t>
      </w:r>
      <w:r>
        <w:rPr>
          <w:b w:val="0"/>
          <w:color w:val="000000"/>
          <w:sz w:val="24"/>
          <w:szCs w:val="21"/>
        </w:rPr>
        <w:t>1202 2249 0990 0001 035</w:t>
      </w:r>
      <w:r>
        <w:rPr>
          <w:rFonts w:hint="eastAsia"/>
          <w:b w:val="0"/>
          <w:color w:val="000000"/>
          <w:sz w:val="24"/>
          <w:szCs w:val="21"/>
        </w:rPr>
        <w:t>（共</w:t>
      </w:r>
      <w:r>
        <w:rPr>
          <w:b w:val="0"/>
          <w:color w:val="000000"/>
          <w:sz w:val="24"/>
          <w:szCs w:val="21"/>
        </w:rPr>
        <w:t>19</w:t>
      </w:r>
      <w:r>
        <w:rPr>
          <w:rFonts w:hint="eastAsia"/>
          <w:b w:val="0"/>
          <w:color w:val="000000"/>
          <w:sz w:val="24"/>
          <w:szCs w:val="21"/>
        </w:rPr>
        <w:t>位）</w:t>
      </w:r>
      <w:r>
        <w:rPr>
          <w:b w:val="0"/>
          <w:color w:val="000000"/>
          <w:sz w:val="24"/>
          <w:szCs w:val="21"/>
        </w:rPr>
        <w:t xml:space="preserve">  </w:t>
      </w:r>
    </w:p>
    <w:p>
      <w:pPr>
        <w:spacing w:line="360" w:lineRule="auto"/>
        <w:rPr>
          <w:rFonts w:hint="eastAsia"/>
          <w:b w:val="0"/>
          <w:color w:val="FF0000"/>
          <w:szCs w:val="21"/>
        </w:rPr>
      </w:pPr>
      <w:r>
        <w:rPr>
          <w:rFonts w:hint="eastAsia"/>
          <w:b w:val="0"/>
          <w:color w:val="FF0000"/>
          <w:sz w:val="24"/>
          <w:szCs w:val="21"/>
        </w:rPr>
        <w:t>（注：本次招聘会不接受现场报名及付款）</w:t>
      </w:r>
    </w:p>
    <w:p>
      <w:pPr>
        <w:spacing w:line="480" w:lineRule="exact"/>
        <w:rPr>
          <w:rFonts w:ascii="黑体" w:hAnsi="宋体" w:eastAsia="黑体"/>
          <w:kern w:val="2"/>
          <w:sz w:val="24"/>
          <w:szCs w:val="24"/>
        </w:rPr>
      </w:pPr>
      <w:r>
        <w:rPr>
          <w:rFonts w:hint="eastAsia" w:ascii="黑体" w:hAnsi="宋体" w:eastAsia="黑体"/>
          <w:kern w:val="2"/>
          <w:sz w:val="24"/>
          <w:szCs w:val="24"/>
        </w:rPr>
        <w:t>六、其他事项</w:t>
      </w:r>
    </w:p>
    <w:p>
      <w:pPr>
        <w:spacing w:line="480" w:lineRule="exact"/>
        <w:rPr>
          <w:rFonts w:hint="eastAsia" w:ascii="宋体" w:hAnsi="宋体"/>
          <w:b w:val="0"/>
          <w:kern w:val="2"/>
          <w:sz w:val="24"/>
          <w:szCs w:val="24"/>
          <w:highlight w:val="none"/>
        </w:rPr>
      </w:pPr>
      <w:r>
        <w:rPr>
          <w:rFonts w:hint="eastAsia" w:ascii="宋体" w:hAnsi="宋体"/>
          <w:b w:val="0"/>
          <w:kern w:val="2"/>
          <w:sz w:val="24"/>
          <w:szCs w:val="24"/>
          <w:highlight w:val="none"/>
        </w:rPr>
        <w:t>各参会单位工作人员请于招聘会当天9：00前到南方人才市场楼报道。</w:t>
      </w:r>
    </w:p>
    <w:p>
      <w:pPr>
        <w:textAlignment w:val="baseline"/>
        <w:rPr>
          <w:rFonts w:hint="eastAsia" w:ascii="黑体" w:hAnsi="Times New Roman" w:eastAsia="黑体"/>
          <w:kern w:val="2"/>
          <w:sz w:val="24"/>
          <w:szCs w:val="24"/>
        </w:rPr>
      </w:pPr>
      <w:r>
        <w:rPr>
          <w:rFonts w:hint="eastAsia"/>
        </w:rPr>
        <w:drawing>
          <wp:anchor distT="0" distB="0" distL="114300" distR="114300" simplePos="0" relativeHeight="251658240" behindDoc="0" locked="0" layoutInCell="1" allowOverlap="1">
            <wp:simplePos x="0" y="0"/>
            <wp:positionH relativeFrom="column">
              <wp:posOffset>6629400</wp:posOffset>
            </wp:positionH>
            <wp:positionV relativeFrom="paragraph">
              <wp:posOffset>83185</wp:posOffset>
            </wp:positionV>
            <wp:extent cx="400050" cy="1524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00050" cy="152400"/>
                    </a:xfrm>
                    <a:prstGeom prst="rect">
                      <a:avLst/>
                    </a:prstGeom>
                    <a:noFill/>
                  </pic:spPr>
                </pic:pic>
              </a:graphicData>
            </a:graphic>
          </wp:anchor>
        </w:drawing>
      </w:r>
      <w:r>
        <w:rPr>
          <w:rFonts w:ascii="黑体" w:hAnsi="Times New Roman" w:eastAsia="黑体"/>
          <w:kern w:val="2"/>
          <w:sz w:val="21"/>
          <w:szCs w:val="21"/>
        </w:rPr>
        <w:t>………………………………………………………………………………………………………</w:t>
      </w:r>
      <w:r>
        <w:rPr>
          <w:rFonts w:hint="eastAsia" w:ascii="黑体" w:hAnsi="Times New Roman" w:eastAsia="黑体"/>
          <w:kern w:val="2"/>
          <w:sz w:val="24"/>
          <w:szCs w:val="24"/>
        </w:rPr>
        <w:t xml:space="preserve">           </w:t>
      </w:r>
    </w:p>
    <w:p>
      <w:pPr>
        <w:jc w:val="center"/>
        <w:textAlignment w:val="baseline"/>
        <w:rPr>
          <w:rFonts w:hint="eastAsia" w:ascii="隶书" w:hAnsi="Times New Roman" w:eastAsia="隶书"/>
          <w:kern w:val="2"/>
          <w:sz w:val="36"/>
          <w:szCs w:val="36"/>
        </w:rPr>
      </w:pPr>
      <w:r>
        <w:rPr>
          <w:rFonts w:hint="eastAsia" w:ascii="隶书" w:hAnsi="Times New Roman" w:eastAsia="隶书"/>
          <w:kern w:val="2"/>
          <w:sz w:val="36"/>
          <w:szCs w:val="36"/>
        </w:rPr>
        <w:t>参会反馈单</w:t>
      </w:r>
    </w:p>
    <w:tbl>
      <w:tblPr>
        <w:tblStyle w:val="7"/>
        <w:tblW w:w="10992" w:type="dxa"/>
        <w:tblInd w:w="-1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768"/>
        <w:gridCol w:w="1080"/>
        <w:gridCol w:w="1799"/>
        <w:gridCol w:w="1260"/>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7" w:hRule="atLeast"/>
        </w:trPr>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公司名称</w:t>
            </w:r>
          </w:p>
        </w:tc>
        <w:tc>
          <w:tcPr>
            <w:tcW w:w="464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地  址</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16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电   话</w:t>
            </w:r>
          </w:p>
        </w:tc>
        <w:tc>
          <w:tcPr>
            <w:tcW w:w="17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传  真</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联系人</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341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是否制作海报   □是 □否</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展位规格</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hint="eastAsia" w:ascii="黑体" w:hAnsi="Times New Roman" w:eastAsia="黑体"/>
                <w:kern w:val="2"/>
                <w:sz w:val="21"/>
                <w:szCs w:val="24"/>
              </w:rPr>
            </w:pPr>
            <w:r>
              <w:rPr>
                <w:rFonts w:hint="eastAsia" w:ascii="黑体" w:hAnsi="Times New Roman" w:eastAsia="黑体"/>
                <w:kern w:val="2"/>
                <w:sz w:val="21"/>
                <w:szCs w:val="24"/>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baseline"/>
              <w:rPr>
                <w:rFonts w:hint="eastAsia" w:ascii="黑体" w:hAnsi="Times New Roman" w:eastAsia="黑体"/>
                <w:kern w:val="2"/>
                <w:sz w:val="21"/>
                <w:szCs w:val="24"/>
              </w:rPr>
            </w:pPr>
            <w:r>
              <w:rPr>
                <w:rFonts w:hint="eastAsia" w:ascii="黑体" w:hAnsi="Times New Roman" w:eastAsia="黑体"/>
                <w:kern w:val="2"/>
                <w:sz w:val="21"/>
                <w:szCs w:val="24"/>
              </w:rPr>
              <w:t>参会人数</w:t>
            </w:r>
          </w:p>
        </w:tc>
        <w:tc>
          <w:tcPr>
            <w:tcW w:w="3434"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hint="eastAsia" w:ascii="黑体" w:hAnsi="Times New Roman" w:eastAsia="黑体"/>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2" w:hRule="atLeast"/>
        </w:trPr>
        <w:tc>
          <w:tcPr>
            <w:tcW w:w="34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kern w:val="2"/>
                <w:sz w:val="21"/>
                <w:szCs w:val="24"/>
              </w:rPr>
            </w:pPr>
          </w:p>
        </w:tc>
        <w:tc>
          <w:tcPr>
            <w:tcW w:w="757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hint="eastAsia" w:ascii="黑体" w:hAnsi="Times New Roman" w:eastAsia="黑体"/>
                <w:color w:val="000000"/>
                <w:kern w:val="2"/>
                <w:sz w:val="21"/>
                <w:szCs w:val="24"/>
                <w:u w:val="single"/>
              </w:rPr>
            </w:pPr>
            <w:r>
              <w:rPr>
                <w:rFonts w:hint="eastAsia" w:ascii="黑体" w:hAnsi="Times New Roman" w:eastAsia="黑体"/>
                <w:color w:val="000000"/>
                <w:kern w:val="2"/>
                <w:sz w:val="21"/>
                <w:szCs w:val="24"/>
              </w:rPr>
              <w:t>请填写发票抬头：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1" w:hRule="atLeast"/>
        </w:trPr>
        <w:tc>
          <w:tcPr>
            <w:tcW w:w="1099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hint="eastAsia" w:ascii="宋体" w:hAnsi="宋体" w:eastAsia="黑体"/>
                <w:b w:val="0"/>
                <w:color w:val="FF0000"/>
                <w:spacing w:val="15"/>
                <w:kern w:val="2"/>
                <w:sz w:val="21"/>
                <w:szCs w:val="21"/>
              </w:rPr>
            </w:pPr>
            <w:r>
              <w:rPr>
                <w:rFonts w:hint="eastAsia" w:ascii="黑体" w:hAnsi="Times New Roman" w:eastAsia="黑体"/>
                <w:kern w:val="2"/>
                <w:sz w:val="21"/>
                <w:szCs w:val="24"/>
              </w:rPr>
              <w:t>备注：请将参加招聘会海报内容以电子版形式发送到</w:t>
            </w:r>
            <w:r>
              <w:rPr>
                <w:rFonts w:hint="eastAsia" w:ascii="宋体" w:hAnsi="宋体" w:eastAsia="黑体"/>
                <w:b w:val="0"/>
                <w:color w:val="FF0000"/>
                <w:spacing w:val="15"/>
                <w:kern w:val="2"/>
                <w:sz w:val="21"/>
                <w:szCs w:val="21"/>
              </w:rPr>
              <w:t xml:space="preserve">               </w:t>
            </w:r>
            <w:r>
              <w:rPr>
                <w:rFonts w:hint="eastAsia" w:ascii="宋体" w:hAnsi="宋体"/>
                <w:color w:val="000000"/>
                <w:kern w:val="2"/>
                <w:sz w:val="18"/>
                <w:szCs w:val="18"/>
              </w:rPr>
              <w:t>（邮件发送后请来电确认）</w:t>
            </w:r>
          </w:p>
        </w:tc>
      </w:tr>
    </w:tbl>
    <w:p/>
    <w:sectPr>
      <w:headerReference r:id="rId3" w:type="default"/>
      <w:foot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楷体_GB2312">
    <w:altName w:val="Arial Unicode MS"/>
    <w:panose1 w:val="00000000000000000000"/>
    <w:charset w:val="86"/>
    <w:family w:val="modern"/>
    <w:pitch w:val="default"/>
    <w:sig w:usb0="00000000" w:usb1="00000000" w:usb2="00000010" w:usb3="00000000" w:csb0="00040000" w:csb1="00000000"/>
  </w:font>
  <w:font w:name="隶书">
    <w:altName w:val="Arial Unicode MS"/>
    <w:panose1 w:val="02010509060101010101"/>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anchor distT="0" distB="0" distL="114300" distR="114300" simplePos="0" relativeHeight="251661312" behindDoc="0" locked="0" layoutInCell="1" allowOverlap="1">
          <wp:simplePos x="0" y="0"/>
          <wp:positionH relativeFrom="column">
            <wp:posOffset>-1052195</wp:posOffset>
          </wp:positionH>
          <wp:positionV relativeFrom="paragraph">
            <wp:posOffset>-379730</wp:posOffset>
          </wp:positionV>
          <wp:extent cx="7378700" cy="11995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119951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r>
      <w:drawing>
        <wp:anchor distT="0" distB="0" distL="114300" distR="114300" simplePos="0" relativeHeight="251662336" behindDoc="0" locked="0" layoutInCell="1" allowOverlap="1">
          <wp:simplePos x="0" y="0"/>
          <wp:positionH relativeFrom="column">
            <wp:posOffset>-1053465</wp:posOffset>
          </wp:positionH>
          <wp:positionV relativeFrom="paragraph">
            <wp:posOffset>-484505</wp:posOffset>
          </wp:positionV>
          <wp:extent cx="7286625" cy="928370"/>
          <wp:effectExtent l="0" t="0" r="9525" b="50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2387" cy="930355"/>
                  </a:xfrm>
                  <a:prstGeom prst="rect">
                    <a:avLst/>
                  </a:prstGeom>
                </pic:spPr>
              </pic:pic>
            </a:graphicData>
          </a:graphic>
        </wp:anchor>
      </w:drawing>
    </w:r>
  </w:p>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048"/>
    <w:multiLevelType w:val="multilevel"/>
    <w:tmpl w:val="0B295048"/>
    <w:lvl w:ilvl="0" w:tentative="0">
      <w:start w:val="2"/>
      <w:numFmt w:val="japaneseCounting"/>
      <w:lvlText w:val="%1、"/>
      <w:lvlJc w:val="left"/>
      <w:pPr>
        <w:ind w:left="510" w:hanging="510"/>
      </w:pPr>
      <w:rPr>
        <w:rFonts w:hint="default" w:ascii="黑体" w:hAnsi="Times New Roman"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36"/>
    <w:rsid w:val="00042C46"/>
    <w:rsid w:val="001420B5"/>
    <w:rsid w:val="00191036"/>
    <w:rsid w:val="001E384C"/>
    <w:rsid w:val="00227DAE"/>
    <w:rsid w:val="0026482D"/>
    <w:rsid w:val="002F7DA2"/>
    <w:rsid w:val="003D5B31"/>
    <w:rsid w:val="003E0FD8"/>
    <w:rsid w:val="003E4CE7"/>
    <w:rsid w:val="004372FE"/>
    <w:rsid w:val="00450332"/>
    <w:rsid w:val="004958C0"/>
    <w:rsid w:val="00547B66"/>
    <w:rsid w:val="00594D3B"/>
    <w:rsid w:val="005A5879"/>
    <w:rsid w:val="005D7238"/>
    <w:rsid w:val="006B3547"/>
    <w:rsid w:val="006F7D03"/>
    <w:rsid w:val="007C294A"/>
    <w:rsid w:val="008005F7"/>
    <w:rsid w:val="00824AED"/>
    <w:rsid w:val="00922FC9"/>
    <w:rsid w:val="009C2650"/>
    <w:rsid w:val="00A1609E"/>
    <w:rsid w:val="00AC3687"/>
    <w:rsid w:val="00B21B6B"/>
    <w:rsid w:val="00B46DB7"/>
    <w:rsid w:val="00BD3256"/>
    <w:rsid w:val="00C41ECD"/>
    <w:rsid w:val="00CD5B32"/>
    <w:rsid w:val="00D42B84"/>
    <w:rsid w:val="00D515C1"/>
    <w:rsid w:val="00ED3CC3"/>
    <w:rsid w:val="00F0654E"/>
    <w:rsid w:val="00F20115"/>
    <w:rsid w:val="00F27B2A"/>
    <w:rsid w:val="57EEEF69"/>
    <w:rsid w:val="5FEC151A"/>
    <w:rsid w:val="AF9DA846"/>
    <w:rsid w:val="D8FEC712"/>
    <w:rsid w:val="DE78EA08"/>
    <w:rsid w:val="EE7EADAF"/>
    <w:rsid w:val="EEF4F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b/>
      <w:kern w:val="0"/>
      <w:sz w:val="28"/>
      <w:szCs w:val="20"/>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rPr>
  </w:style>
  <w:style w:type="character" w:styleId="6">
    <w:name w:val="Hyperlink"/>
    <w:qFormat/>
    <w:uiPriority w:val="0"/>
    <w:rPr>
      <w:color w:val="0000FF"/>
      <w:u w:val="single"/>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text"/>
    <w:basedOn w:val="1"/>
    <w:qFormat/>
    <w:uiPriority w:val="0"/>
    <w:pPr>
      <w:widowControl/>
      <w:spacing w:before="100" w:beforeAutospacing="1" w:after="100" w:afterAutospacing="1" w:line="375" w:lineRule="atLeast"/>
      <w:jc w:val="left"/>
    </w:pPr>
    <w:rPr>
      <w:rFonts w:ascii="宋体" w:hAnsi="宋体"/>
      <w:spacing w:val="15"/>
      <w:sz w:val="20"/>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209</Words>
  <Characters>1192</Characters>
  <Lines>9</Lines>
  <Paragraphs>2</Paragraphs>
  <ScaleCrop>false</ScaleCrop>
  <LinksUpToDate>false</LinksUpToDate>
  <CharactersWithSpaces>1399</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2018-11-22T06:26:00Z</dcterms:created>
  <dc:creator>唐啊凡</dc:creator>
  <cp:lastModifiedBy>apple</cp:lastModifiedBy>
  <cp:lastPrinted>2018-11-22T07:24:00Z</cp:lastPrinted>
  <dcterms:modified xsi:type="dcterms:W3CDTF">2019-12-16T16:33:19Z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